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6EC0" w14:textId="77777777" w:rsidR="002274EA" w:rsidRDefault="00000000">
      <w:pPr>
        <w:jc w:val="center"/>
      </w:pPr>
      <w:r>
        <w:rPr>
          <w:noProof/>
        </w:rPr>
        <w:drawing>
          <wp:inline distT="114300" distB="114300" distL="114300" distR="114300" wp14:anchorId="615B7FBD" wp14:editId="0E405619">
            <wp:extent cx="2374900" cy="711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374900" cy="711200"/>
                    </a:xfrm>
                    <a:prstGeom prst="rect">
                      <a:avLst/>
                    </a:prstGeom>
                    <a:ln/>
                  </pic:spPr>
                </pic:pic>
              </a:graphicData>
            </a:graphic>
          </wp:inline>
        </w:drawing>
      </w:r>
    </w:p>
    <w:p w14:paraId="74A4B9B4" w14:textId="77777777" w:rsidR="002274EA" w:rsidRDefault="00000000">
      <w:r>
        <w:t xml:space="preserve"> </w:t>
      </w:r>
    </w:p>
    <w:p w14:paraId="33F5546A" w14:textId="6229FD8D" w:rsidR="006C326B" w:rsidRPr="005217D4" w:rsidRDefault="00000000">
      <w:pPr>
        <w:rPr>
          <w:rFonts w:ascii="Arial" w:hAnsi="Arial" w:cs="Arial"/>
          <w:sz w:val="22"/>
          <w:szCs w:val="22"/>
        </w:rPr>
      </w:pPr>
      <w:r w:rsidRPr="005217D4">
        <w:rPr>
          <w:rFonts w:ascii="Arial" w:hAnsi="Arial" w:cs="Arial"/>
          <w:sz w:val="22"/>
          <w:szCs w:val="22"/>
        </w:rPr>
        <w:t xml:space="preserve">FOR IMMEDIATE RELEASE      </w:t>
      </w:r>
      <w:r w:rsidR="006C326B" w:rsidRPr="005217D4">
        <w:rPr>
          <w:rFonts w:ascii="Arial" w:hAnsi="Arial" w:cs="Arial"/>
          <w:sz w:val="22"/>
          <w:szCs w:val="22"/>
        </w:rPr>
        <w:t xml:space="preserve">                                   Contact: Mary Leigh Howell</w:t>
      </w:r>
    </w:p>
    <w:p w14:paraId="75B78AD8" w14:textId="75CA3E7C" w:rsidR="006C326B" w:rsidRPr="005217D4" w:rsidRDefault="006C326B">
      <w:pPr>
        <w:rPr>
          <w:rFonts w:ascii="Arial" w:hAnsi="Arial" w:cs="Arial"/>
          <w:color w:val="0563C1"/>
          <w:sz w:val="22"/>
          <w:szCs w:val="22"/>
        </w:rPr>
      </w:pPr>
      <w:r w:rsidRPr="005217D4">
        <w:rPr>
          <w:rFonts w:ascii="Arial" w:eastAsia="Helvetica Neue" w:hAnsi="Arial" w:cs="Arial"/>
        </w:rPr>
        <w:t>SHOWROOM: 101 S. Hamilton</w:t>
      </w:r>
      <w:r w:rsidRPr="005217D4">
        <w:rPr>
          <w:rFonts w:ascii="Arial" w:hAnsi="Arial" w:cs="Arial"/>
          <w:sz w:val="22"/>
          <w:szCs w:val="22"/>
        </w:rPr>
        <w:t xml:space="preserve">   </w:t>
      </w:r>
      <w:r w:rsidRPr="005217D4">
        <w:rPr>
          <w:rFonts w:ascii="Arial" w:hAnsi="Arial" w:cs="Arial"/>
          <w:sz w:val="22"/>
          <w:szCs w:val="22"/>
        </w:rPr>
        <w:tab/>
      </w:r>
      <w:r w:rsidRPr="005217D4">
        <w:rPr>
          <w:rFonts w:ascii="Arial" w:hAnsi="Arial" w:cs="Arial"/>
          <w:sz w:val="22"/>
          <w:szCs w:val="22"/>
        </w:rPr>
        <w:tab/>
      </w:r>
      <w:r w:rsidRPr="005217D4">
        <w:rPr>
          <w:rFonts w:ascii="Arial" w:hAnsi="Arial" w:cs="Arial"/>
          <w:sz w:val="22"/>
          <w:szCs w:val="22"/>
        </w:rPr>
        <w:tab/>
        <w:t xml:space="preserve">      </w:t>
      </w:r>
      <w:hyperlink r:id="rId5" w:history="1">
        <w:r w:rsidRPr="005217D4">
          <w:rPr>
            <w:rStyle w:val="Hyperlink"/>
            <w:rFonts w:ascii="Arial" w:hAnsi="Arial" w:cs="Arial"/>
            <w:sz w:val="22"/>
            <w:szCs w:val="22"/>
          </w:rPr>
          <w:t>ml@maryleighhowell.com</w:t>
        </w:r>
      </w:hyperlink>
    </w:p>
    <w:p w14:paraId="03F4E02B" w14:textId="7DE06F20" w:rsidR="002274EA" w:rsidRPr="005217D4" w:rsidRDefault="006C326B" w:rsidP="006C326B">
      <w:pPr>
        <w:ind w:left="5040"/>
        <w:rPr>
          <w:rFonts w:ascii="Arial" w:hAnsi="Arial" w:cs="Arial"/>
          <w:color w:val="0563C1"/>
          <w:sz w:val="22"/>
          <w:szCs w:val="22"/>
        </w:rPr>
      </w:pPr>
      <w:r w:rsidRPr="005217D4">
        <w:rPr>
          <w:rFonts w:ascii="Arial" w:hAnsi="Arial" w:cs="Arial"/>
          <w:color w:val="0563C1"/>
          <w:sz w:val="22"/>
          <w:szCs w:val="22"/>
        </w:rPr>
        <w:t xml:space="preserve">     </w:t>
      </w:r>
      <w:r w:rsidRPr="005217D4">
        <w:rPr>
          <w:rFonts w:ascii="Arial" w:hAnsi="Arial" w:cs="Arial"/>
          <w:sz w:val="22"/>
          <w:szCs w:val="22"/>
        </w:rPr>
        <w:t>(336) 317-7713</w:t>
      </w:r>
    </w:p>
    <w:p w14:paraId="644888EB" w14:textId="77777777" w:rsidR="002274EA" w:rsidRPr="005217D4" w:rsidRDefault="00000000">
      <w:pPr>
        <w:rPr>
          <w:rFonts w:ascii="Arial" w:hAnsi="Arial" w:cs="Arial"/>
          <w:sz w:val="22"/>
          <w:szCs w:val="22"/>
        </w:rPr>
      </w:pPr>
      <w:r w:rsidRPr="005217D4">
        <w:rPr>
          <w:rFonts w:ascii="Arial" w:hAnsi="Arial" w:cs="Arial"/>
          <w:sz w:val="22"/>
          <w:szCs w:val="22"/>
        </w:rPr>
        <w:t xml:space="preserve"> </w:t>
      </w:r>
    </w:p>
    <w:p w14:paraId="4DB97B28" w14:textId="77777777" w:rsidR="002274EA" w:rsidRPr="006D0261" w:rsidRDefault="00000000">
      <w:pPr>
        <w:jc w:val="center"/>
        <w:rPr>
          <w:rFonts w:ascii="Arial" w:hAnsi="Arial" w:cs="Arial"/>
          <w:b/>
          <w:sz w:val="22"/>
          <w:szCs w:val="22"/>
        </w:rPr>
      </w:pPr>
      <w:r w:rsidRPr="006D0261">
        <w:rPr>
          <w:rFonts w:ascii="Arial" w:hAnsi="Arial" w:cs="Arial"/>
          <w:b/>
          <w:sz w:val="22"/>
          <w:szCs w:val="22"/>
        </w:rPr>
        <w:t>MODERN MIST &amp; VEIL: NEW ADDITIONS ENLIVEN</w:t>
      </w:r>
    </w:p>
    <w:p w14:paraId="5FB69AED" w14:textId="77777777" w:rsidR="002274EA" w:rsidRPr="006D0261" w:rsidRDefault="00000000">
      <w:pPr>
        <w:jc w:val="center"/>
        <w:rPr>
          <w:rFonts w:ascii="Arial" w:hAnsi="Arial" w:cs="Arial"/>
          <w:b/>
          <w:sz w:val="22"/>
          <w:szCs w:val="22"/>
        </w:rPr>
      </w:pPr>
      <w:r w:rsidRPr="006D0261">
        <w:rPr>
          <w:rFonts w:ascii="Arial" w:hAnsi="Arial" w:cs="Arial"/>
          <w:b/>
          <w:sz w:val="22"/>
          <w:szCs w:val="22"/>
        </w:rPr>
        <w:t>ONE OF UNIVERSAL’S MOST SUCCESSFUL COLLECTIONS</w:t>
      </w:r>
    </w:p>
    <w:p w14:paraId="15E7CAAA" w14:textId="77777777" w:rsidR="006C326B" w:rsidRDefault="006C326B">
      <w:pPr>
        <w:rPr>
          <w:rFonts w:ascii="Arial" w:hAnsi="Arial" w:cs="Arial"/>
          <w:sz w:val="22"/>
          <w:szCs w:val="22"/>
        </w:rPr>
      </w:pPr>
    </w:p>
    <w:p w14:paraId="06C0EEEE" w14:textId="48B2FEDA" w:rsidR="002274EA" w:rsidRDefault="006C326B">
      <w:pPr>
        <w:rPr>
          <w:rFonts w:ascii="Arial" w:hAnsi="Arial" w:cs="Arial"/>
          <w:sz w:val="22"/>
          <w:szCs w:val="22"/>
        </w:rPr>
      </w:pPr>
      <w:r>
        <w:rPr>
          <w:rFonts w:ascii="Arial" w:hAnsi="Arial" w:cs="Arial"/>
          <w:sz w:val="22"/>
          <w:szCs w:val="22"/>
        </w:rPr>
        <w:t xml:space="preserve">IMAGES: </w:t>
      </w:r>
      <w:hyperlink r:id="rId6" w:history="1">
        <w:r w:rsidRPr="003869B7">
          <w:rPr>
            <w:rStyle w:val="Hyperlink"/>
            <w:rFonts w:ascii="Arial" w:hAnsi="Arial" w:cs="Arial"/>
            <w:sz w:val="22"/>
            <w:szCs w:val="22"/>
          </w:rPr>
          <w:t>https://www.dropbox.com/scl/fo/09moyxgp8oalcezu0qlov/AJWFbJvOmqzdtykoxdcOtrQ?rlkey=cxaxwo62skijaaxhwusk67kb7&amp;st=8kbwrfne&amp;dl=0</w:t>
        </w:r>
      </w:hyperlink>
    </w:p>
    <w:p w14:paraId="3A136C6C" w14:textId="77777777" w:rsidR="006C326B" w:rsidRPr="006D0261" w:rsidRDefault="006C326B">
      <w:pPr>
        <w:rPr>
          <w:rFonts w:ascii="Arial" w:hAnsi="Arial" w:cs="Arial"/>
          <w:sz w:val="22"/>
          <w:szCs w:val="22"/>
        </w:rPr>
      </w:pPr>
    </w:p>
    <w:p w14:paraId="329ADD61" w14:textId="636F4759" w:rsidR="002274EA" w:rsidRPr="006D0261" w:rsidRDefault="00000000">
      <w:pPr>
        <w:rPr>
          <w:rFonts w:ascii="Arial" w:hAnsi="Arial" w:cs="Arial"/>
          <w:sz w:val="22"/>
          <w:szCs w:val="22"/>
        </w:rPr>
      </w:pPr>
      <w:r w:rsidRPr="006D0261">
        <w:rPr>
          <w:rFonts w:ascii="Arial" w:hAnsi="Arial" w:cs="Arial"/>
          <w:b/>
          <w:sz w:val="22"/>
          <w:szCs w:val="22"/>
        </w:rPr>
        <w:t>HIGH POINT, N.C.,</w:t>
      </w:r>
      <w:r w:rsidRPr="006D0261">
        <w:rPr>
          <w:rFonts w:ascii="Arial" w:hAnsi="Arial" w:cs="Arial"/>
          <w:sz w:val="22"/>
          <w:szCs w:val="22"/>
        </w:rPr>
        <w:t xml:space="preserve"> Oct. </w:t>
      </w:r>
      <w:r w:rsidR="006C326B">
        <w:rPr>
          <w:rFonts w:ascii="Arial" w:hAnsi="Arial" w:cs="Arial"/>
          <w:sz w:val="22"/>
          <w:szCs w:val="22"/>
        </w:rPr>
        <w:t>2</w:t>
      </w:r>
      <w:r w:rsidR="004D75A0">
        <w:rPr>
          <w:rFonts w:ascii="Arial" w:hAnsi="Arial" w:cs="Arial"/>
          <w:sz w:val="22"/>
          <w:szCs w:val="22"/>
        </w:rPr>
        <w:t>1</w:t>
      </w:r>
      <w:r w:rsidRPr="006D0261">
        <w:rPr>
          <w:rFonts w:ascii="Arial" w:hAnsi="Arial" w:cs="Arial"/>
          <w:sz w:val="22"/>
          <w:szCs w:val="22"/>
        </w:rPr>
        <w:t>, 2025 – What began nearly 10 years ago as a strategic move into modern-day interiors has evolved into a wildly successful and enduring group of furnishings known for its bold lines and simple forms. Modern by Universal presents the fall 2025 collection under the moniker of Modern Mist &amp; Veil.</w:t>
      </w:r>
    </w:p>
    <w:p w14:paraId="7A2B9F90"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76954288" w14:textId="77777777" w:rsidR="002274EA" w:rsidRPr="006D0261" w:rsidRDefault="00000000">
      <w:pPr>
        <w:rPr>
          <w:rFonts w:ascii="Arial" w:hAnsi="Arial" w:cs="Arial"/>
          <w:sz w:val="22"/>
          <w:szCs w:val="22"/>
        </w:rPr>
      </w:pPr>
      <w:r w:rsidRPr="006D0261">
        <w:rPr>
          <w:rFonts w:ascii="Arial" w:hAnsi="Arial" w:cs="Arial"/>
          <w:sz w:val="22"/>
          <w:szCs w:val="22"/>
        </w:rPr>
        <w:t>Modern Mist &amp; Veil distills luxury to its essence—quietly powerful silhouettes rendered in two core finishes. Mist, a soft light oak, and Veil, a rich dark oak, set a striking backdrop, while Haze, a figured walnut accent with a clear, subdued finish, adds organic movement. Elevated material moments-White Quartz, Pyrite, Emperador stone and smoked gold metal infuse the collection with a refined glow. Sculptural cast aluminum and leather finishes create depth and dimension across bedroom, dining, and living.</w:t>
      </w:r>
    </w:p>
    <w:p w14:paraId="572658E9"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752DC612" w14:textId="5F536B3B" w:rsidR="002274EA" w:rsidRPr="006D0261" w:rsidRDefault="00000000">
      <w:pPr>
        <w:rPr>
          <w:rFonts w:ascii="Arial" w:hAnsi="Arial" w:cs="Arial"/>
          <w:sz w:val="22"/>
          <w:szCs w:val="22"/>
        </w:rPr>
      </w:pPr>
      <w:r w:rsidRPr="006D0261">
        <w:rPr>
          <w:rFonts w:ascii="Arial" w:hAnsi="Arial" w:cs="Arial"/>
          <w:sz w:val="22"/>
          <w:szCs w:val="22"/>
        </w:rPr>
        <w:t>Universal’s first Modern Collection debuted in October of 2016, with Mist &amp; Veil being the sixth addition. The group has remained true to its origins, and the ethos established in the first collection applies today: “a clean and simple collection that’s bold and a bit daring. It honors its roots in Modernism but doesn’t replicate mid-century style. The focus is on livability and usability, making it comfortable enough for every</w:t>
      </w:r>
      <w:r w:rsidR="000C0B79">
        <w:rPr>
          <w:rFonts w:ascii="Arial" w:hAnsi="Arial" w:cs="Arial"/>
          <w:sz w:val="22"/>
          <w:szCs w:val="22"/>
        </w:rPr>
        <w:t xml:space="preserve"> </w:t>
      </w:r>
      <w:r w:rsidRPr="006D0261">
        <w:rPr>
          <w:rFonts w:ascii="Arial" w:hAnsi="Arial" w:cs="Arial"/>
          <w:sz w:val="22"/>
          <w:szCs w:val="22"/>
        </w:rPr>
        <w:t>day.”</w:t>
      </w:r>
    </w:p>
    <w:p w14:paraId="7814A229"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4A9E083D" w14:textId="77777777" w:rsidR="002274EA" w:rsidRPr="006D0261" w:rsidRDefault="00000000">
      <w:pPr>
        <w:rPr>
          <w:rFonts w:ascii="Arial" w:hAnsi="Arial" w:cs="Arial"/>
          <w:color w:val="212121"/>
          <w:sz w:val="22"/>
          <w:szCs w:val="22"/>
        </w:rPr>
      </w:pPr>
      <w:r w:rsidRPr="006D0261">
        <w:rPr>
          <w:rFonts w:ascii="Arial" w:hAnsi="Arial" w:cs="Arial"/>
          <w:color w:val="212121"/>
          <w:sz w:val="22"/>
          <w:szCs w:val="22"/>
        </w:rPr>
        <w:t>Modern has become a defining element of the Universal brand. Since 2016, Modern has consistently delivered designs and price points that help retailers succeed in offering their customers a very high-end look at a value-driven price.</w:t>
      </w:r>
    </w:p>
    <w:p w14:paraId="2BAEE40D"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10879468" w14:textId="2A732B28" w:rsidR="002274EA" w:rsidRPr="006D0261" w:rsidRDefault="00000000">
      <w:pPr>
        <w:rPr>
          <w:rFonts w:ascii="Arial" w:hAnsi="Arial" w:cs="Arial"/>
          <w:sz w:val="22"/>
          <w:szCs w:val="22"/>
        </w:rPr>
      </w:pPr>
      <w:r w:rsidRPr="006D0261">
        <w:rPr>
          <w:rFonts w:ascii="Arial" w:hAnsi="Arial" w:cs="Arial"/>
          <w:sz w:val="22"/>
          <w:szCs w:val="22"/>
        </w:rPr>
        <w:t xml:space="preserve">Some of the highlights in the Modern Mist &amp; Veil Collection include: </w:t>
      </w:r>
    </w:p>
    <w:p w14:paraId="3C5514FA" w14:textId="23BF8591" w:rsidR="002274EA" w:rsidRPr="006D0261" w:rsidRDefault="00473F10">
      <w:pPr>
        <w:rPr>
          <w:rFonts w:ascii="Arial" w:hAnsi="Arial" w:cs="Arial"/>
          <w:sz w:val="22"/>
          <w:szCs w:val="22"/>
        </w:rPr>
      </w:pPr>
      <w:r>
        <w:rPr>
          <w:rFonts w:ascii="Arial" w:hAnsi="Arial" w:cs="Arial"/>
          <w:noProof/>
          <w:color w:val="555555"/>
          <w:sz w:val="22"/>
          <w:szCs w:val="22"/>
        </w:rPr>
        <w:drawing>
          <wp:anchor distT="0" distB="0" distL="114300" distR="114300" simplePos="0" relativeHeight="251659264" behindDoc="0" locked="0" layoutInCell="1" allowOverlap="1" wp14:anchorId="66E9BE0C" wp14:editId="1AE9DA84">
            <wp:simplePos x="0" y="0"/>
            <wp:positionH relativeFrom="column">
              <wp:posOffset>4229735</wp:posOffset>
            </wp:positionH>
            <wp:positionV relativeFrom="paragraph">
              <wp:posOffset>101600</wp:posOffset>
            </wp:positionV>
            <wp:extent cx="2138680" cy="1414780"/>
            <wp:effectExtent l="0" t="0" r="0" b="0"/>
            <wp:wrapSquare wrapText="bothSides"/>
            <wp:docPr id="593379241" name="Picture 2" descr="A bed with a marble headboard and a l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379241" name="Picture 2" descr="A bed with a marble headboard and a lamp&#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138680" cy="1414780"/>
                    </a:xfrm>
                    <a:prstGeom prst="rect">
                      <a:avLst/>
                    </a:prstGeom>
                  </pic:spPr>
                </pic:pic>
              </a:graphicData>
            </a:graphic>
            <wp14:sizeRelH relativeFrom="page">
              <wp14:pctWidth>0</wp14:pctWidth>
            </wp14:sizeRelH>
            <wp14:sizeRelV relativeFrom="page">
              <wp14:pctHeight>0</wp14:pctHeight>
            </wp14:sizeRelV>
          </wp:anchor>
        </w:drawing>
      </w:r>
    </w:p>
    <w:p w14:paraId="27128154" w14:textId="12DF835F" w:rsidR="002274EA" w:rsidRPr="006D0261" w:rsidRDefault="00000000">
      <w:pPr>
        <w:rPr>
          <w:rFonts w:ascii="Arial" w:hAnsi="Arial" w:cs="Arial"/>
          <w:b/>
          <w:sz w:val="22"/>
          <w:szCs w:val="22"/>
        </w:rPr>
      </w:pPr>
      <w:r w:rsidRPr="006D0261">
        <w:rPr>
          <w:rFonts w:ascii="Arial" w:hAnsi="Arial" w:cs="Arial"/>
          <w:b/>
          <w:sz w:val="22"/>
          <w:szCs w:val="22"/>
        </w:rPr>
        <w:t>MODERN Mirage Bed</w:t>
      </w:r>
    </w:p>
    <w:p w14:paraId="0BF84A70" w14:textId="7DB1F628" w:rsidR="002274EA" w:rsidRDefault="00000000">
      <w:pPr>
        <w:rPr>
          <w:rFonts w:ascii="Arial" w:hAnsi="Arial" w:cs="Arial"/>
          <w:color w:val="555555"/>
          <w:sz w:val="22"/>
          <w:szCs w:val="22"/>
          <w:highlight w:val="white"/>
        </w:rPr>
      </w:pPr>
      <w:r w:rsidRPr="006D0261">
        <w:rPr>
          <w:rFonts w:ascii="Arial" w:hAnsi="Arial" w:cs="Arial"/>
          <w:color w:val="212121"/>
          <w:sz w:val="22"/>
          <w:szCs w:val="22"/>
        </w:rPr>
        <w:t xml:space="preserve">The dramatic headboard, footboard and rails take center stage in the Mirage bed with slabs of Emperador marble, trimmed in </w:t>
      </w:r>
      <w:r w:rsidR="00B73239" w:rsidRPr="006D0261">
        <w:rPr>
          <w:rFonts w:ascii="Arial" w:hAnsi="Arial" w:cs="Arial"/>
          <w:color w:val="212121"/>
          <w:sz w:val="22"/>
          <w:szCs w:val="22"/>
        </w:rPr>
        <w:t>cast aluminum with a sandblasted wood texture</w:t>
      </w:r>
      <w:r w:rsidRPr="006D0261">
        <w:rPr>
          <w:rFonts w:ascii="Arial" w:hAnsi="Arial" w:cs="Arial"/>
          <w:color w:val="212121"/>
          <w:sz w:val="22"/>
          <w:szCs w:val="22"/>
        </w:rPr>
        <w:t xml:space="preserve">. </w:t>
      </w:r>
      <w:r w:rsidRPr="006D0261">
        <w:rPr>
          <w:rFonts w:ascii="Arial" w:hAnsi="Arial" w:cs="Arial"/>
          <w:color w:val="555555"/>
          <w:sz w:val="22"/>
          <w:szCs w:val="22"/>
          <w:highlight w:val="white"/>
        </w:rPr>
        <w:t xml:space="preserve">The marble, quarried in </w:t>
      </w:r>
      <w:r w:rsidR="00B73239" w:rsidRPr="006D0261">
        <w:rPr>
          <w:rFonts w:ascii="Arial" w:hAnsi="Arial" w:cs="Arial"/>
          <w:color w:val="555555"/>
          <w:sz w:val="22"/>
          <w:szCs w:val="22"/>
          <w:highlight w:val="white"/>
        </w:rPr>
        <w:t>Spain</w:t>
      </w:r>
      <w:r w:rsidRPr="006D0261">
        <w:rPr>
          <w:rFonts w:ascii="Arial" w:hAnsi="Arial" w:cs="Arial"/>
          <w:color w:val="555555"/>
          <w:sz w:val="22"/>
          <w:szCs w:val="22"/>
          <w:highlight w:val="white"/>
        </w:rPr>
        <w:t>, is a stunning swirl of creams, browns and beiges that blend effortlessly and feature a long-lasting surface shine. The effect is earthy and warm with a sun-kissed glow.</w:t>
      </w:r>
      <w:r w:rsidR="00B73239" w:rsidRPr="006D0261">
        <w:rPr>
          <w:rFonts w:ascii="Arial" w:hAnsi="Arial" w:cs="Arial"/>
          <w:color w:val="555555"/>
          <w:sz w:val="22"/>
          <w:szCs w:val="22"/>
          <w:highlight w:val="white"/>
        </w:rPr>
        <w:t xml:space="preserve"> Available in king size only.</w:t>
      </w:r>
    </w:p>
    <w:p w14:paraId="298F75C0" w14:textId="77777777" w:rsidR="00473F10" w:rsidRDefault="00473F10">
      <w:pPr>
        <w:rPr>
          <w:rFonts w:ascii="Arial" w:hAnsi="Arial" w:cs="Arial"/>
          <w:color w:val="555555"/>
          <w:sz w:val="22"/>
          <w:szCs w:val="22"/>
          <w:highlight w:val="white"/>
        </w:rPr>
      </w:pPr>
    </w:p>
    <w:p w14:paraId="569135E8" w14:textId="77777777" w:rsidR="00473F10" w:rsidRPr="006D0261" w:rsidRDefault="00473F10">
      <w:pPr>
        <w:rPr>
          <w:rFonts w:ascii="Arial" w:hAnsi="Arial" w:cs="Arial"/>
          <w:color w:val="555555"/>
          <w:sz w:val="22"/>
          <w:szCs w:val="22"/>
          <w:highlight w:val="white"/>
        </w:rPr>
      </w:pPr>
    </w:p>
    <w:p w14:paraId="78A2DDAD" w14:textId="1526175A" w:rsidR="00B73239" w:rsidRDefault="00B73239">
      <w:pPr>
        <w:rPr>
          <w:rFonts w:ascii="Arial" w:hAnsi="Arial" w:cs="Arial"/>
          <w:color w:val="555555"/>
          <w:sz w:val="22"/>
          <w:szCs w:val="22"/>
          <w:highlight w:val="white"/>
        </w:rPr>
      </w:pPr>
    </w:p>
    <w:p w14:paraId="1900C1C4" w14:textId="1E5CF38A" w:rsidR="00473F10" w:rsidRPr="006D0261" w:rsidRDefault="00473F10">
      <w:pPr>
        <w:rPr>
          <w:rFonts w:ascii="Arial" w:hAnsi="Arial" w:cs="Arial"/>
          <w:color w:val="555555"/>
          <w:sz w:val="22"/>
          <w:szCs w:val="22"/>
          <w:highlight w:val="white"/>
        </w:rPr>
      </w:pPr>
      <w:r>
        <w:rPr>
          <w:rFonts w:ascii="Arial" w:hAnsi="Arial" w:cs="Arial"/>
          <w:noProof/>
          <w:sz w:val="22"/>
          <w:szCs w:val="22"/>
        </w:rPr>
        <w:drawing>
          <wp:anchor distT="0" distB="0" distL="114300" distR="114300" simplePos="0" relativeHeight="251658240" behindDoc="0" locked="0" layoutInCell="1" allowOverlap="1" wp14:anchorId="47DA92BF" wp14:editId="07CC8156">
            <wp:simplePos x="0" y="0"/>
            <wp:positionH relativeFrom="column">
              <wp:posOffset>142875</wp:posOffset>
            </wp:positionH>
            <wp:positionV relativeFrom="paragraph">
              <wp:posOffset>0</wp:posOffset>
            </wp:positionV>
            <wp:extent cx="1025525" cy="1137285"/>
            <wp:effectExtent l="0" t="0" r="3175" b="5715"/>
            <wp:wrapSquare wrapText="bothSides"/>
            <wp:docPr id="1385117883" name="Picture 1" descr="A white chair with wooden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17883" name="Picture 1" descr="A white chair with wooden leg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5525" cy="1137285"/>
                    </a:xfrm>
                    <a:prstGeom prst="rect">
                      <a:avLst/>
                    </a:prstGeom>
                  </pic:spPr>
                </pic:pic>
              </a:graphicData>
            </a:graphic>
            <wp14:sizeRelH relativeFrom="page">
              <wp14:pctWidth>0</wp14:pctWidth>
            </wp14:sizeRelH>
            <wp14:sizeRelV relativeFrom="page">
              <wp14:pctHeight>0</wp14:pctHeight>
            </wp14:sizeRelV>
          </wp:anchor>
        </w:drawing>
      </w:r>
    </w:p>
    <w:p w14:paraId="3E105696" w14:textId="339C72DF" w:rsidR="002274EA" w:rsidRPr="006D0261" w:rsidRDefault="00000000">
      <w:pPr>
        <w:rPr>
          <w:rFonts w:ascii="Arial" w:hAnsi="Arial" w:cs="Arial"/>
          <w:sz w:val="22"/>
          <w:szCs w:val="22"/>
        </w:rPr>
      </w:pPr>
      <w:r w:rsidRPr="006D0261">
        <w:rPr>
          <w:rFonts w:ascii="Arial" w:hAnsi="Arial" w:cs="Arial"/>
          <w:b/>
          <w:sz w:val="22"/>
          <w:szCs w:val="22"/>
        </w:rPr>
        <w:t>MODERN Haze Swivel Counter Stool</w:t>
      </w:r>
    </w:p>
    <w:p w14:paraId="13D69E79" w14:textId="1E458E2D" w:rsidR="002274EA" w:rsidRDefault="00000000">
      <w:pPr>
        <w:rPr>
          <w:rFonts w:ascii="Arial" w:hAnsi="Arial" w:cs="Arial"/>
          <w:sz w:val="22"/>
          <w:szCs w:val="22"/>
        </w:rPr>
      </w:pPr>
      <w:r w:rsidRPr="006D0261">
        <w:rPr>
          <w:rFonts w:ascii="Arial" w:hAnsi="Arial" w:cs="Arial"/>
          <w:sz w:val="22"/>
          <w:szCs w:val="22"/>
        </w:rPr>
        <w:t>With an upholstered seat interior and walnut-wrapped jacket back, the Haze Swivel Counter Stool feels a bit mid-century. Front legs feature a metal footrest to protect the wood, while back legs are splayed for style</w:t>
      </w:r>
      <w:r w:rsidR="00B73239" w:rsidRPr="006D0261">
        <w:rPr>
          <w:rFonts w:ascii="Arial" w:hAnsi="Arial" w:cs="Arial"/>
          <w:sz w:val="22"/>
          <w:szCs w:val="22"/>
        </w:rPr>
        <w:t xml:space="preserve"> and support.</w:t>
      </w:r>
    </w:p>
    <w:p w14:paraId="3B94BDA8" w14:textId="4B5395BC" w:rsidR="00473F10" w:rsidRPr="006D0261" w:rsidRDefault="00473F10">
      <w:pPr>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22AEBE79" wp14:editId="562C6C4C">
            <wp:simplePos x="0" y="0"/>
            <wp:positionH relativeFrom="column">
              <wp:posOffset>4524099</wp:posOffset>
            </wp:positionH>
            <wp:positionV relativeFrom="paragraph">
              <wp:posOffset>125371</wp:posOffset>
            </wp:positionV>
            <wp:extent cx="1683385" cy="1203325"/>
            <wp:effectExtent l="0" t="0" r="5715" b="3175"/>
            <wp:wrapSquare wrapText="bothSides"/>
            <wp:docPr id="861714718" name="Picture 3" descr="A white bed with two pill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14718" name="Picture 3" descr="A white bed with two pillow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3385" cy="1203325"/>
                    </a:xfrm>
                    <a:prstGeom prst="rect">
                      <a:avLst/>
                    </a:prstGeom>
                  </pic:spPr>
                </pic:pic>
              </a:graphicData>
            </a:graphic>
            <wp14:sizeRelH relativeFrom="page">
              <wp14:pctWidth>0</wp14:pctWidth>
            </wp14:sizeRelH>
            <wp14:sizeRelV relativeFrom="page">
              <wp14:pctHeight>0</wp14:pctHeight>
            </wp14:sizeRelV>
          </wp:anchor>
        </w:drawing>
      </w:r>
    </w:p>
    <w:p w14:paraId="2B8A439A" w14:textId="29EC5C9B" w:rsidR="002274EA" w:rsidRPr="006D0261" w:rsidRDefault="00000000">
      <w:pPr>
        <w:rPr>
          <w:rFonts w:ascii="Arial" w:hAnsi="Arial" w:cs="Arial"/>
          <w:sz w:val="22"/>
          <w:szCs w:val="22"/>
        </w:rPr>
      </w:pPr>
      <w:r w:rsidRPr="006D0261">
        <w:rPr>
          <w:rFonts w:ascii="Arial" w:hAnsi="Arial" w:cs="Arial"/>
          <w:sz w:val="22"/>
          <w:szCs w:val="22"/>
        </w:rPr>
        <w:t xml:space="preserve">  </w:t>
      </w:r>
    </w:p>
    <w:p w14:paraId="725034E6" w14:textId="4CD3FC16" w:rsidR="002274EA" w:rsidRPr="006D0261" w:rsidRDefault="00000000">
      <w:pPr>
        <w:rPr>
          <w:rFonts w:ascii="Arial" w:hAnsi="Arial" w:cs="Arial"/>
          <w:b/>
          <w:sz w:val="22"/>
          <w:szCs w:val="22"/>
        </w:rPr>
      </w:pPr>
      <w:r w:rsidRPr="006D0261">
        <w:rPr>
          <w:rFonts w:ascii="Arial" w:hAnsi="Arial" w:cs="Arial"/>
          <w:b/>
          <w:sz w:val="22"/>
          <w:szCs w:val="22"/>
        </w:rPr>
        <w:t>MODERN Strata bed</w:t>
      </w:r>
    </w:p>
    <w:p w14:paraId="0A0A401D" w14:textId="0F36FB4E" w:rsidR="002274EA" w:rsidRPr="006D0261" w:rsidRDefault="00000000">
      <w:pPr>
        <w:rPr>
          <w:rFonts w:ascii="Arial" w:hAnsi="Arial" w:cs="Arial"/>
          <w:sz w:val="22"/>
          <w:szCs w:val="22"/>
        </w:rPr>
      </w:pPr>
      <w:r w:rsidRPr="006D0261">
        <w:rPr>
          <w:rFonts w:ascii="Arial" w:hAnsi="Arial" w:cs="Arial"/>
          <w:sz w:val="22"/>
          <w:szCs w:val="22"/>
        </w:rPr>
        <w:t>Like tightly packed clouds, the nearly two dozen upholstered channels give a billowing effect to the Strata bed with a footboard to match. Strata</w:t>
      </w:r>
      <w:r w:rsidR="00B73239" w:rsidRPr="006D0261">
        <w:rPr>
          <w:rFonts w:ascii="Arial" w:hAnsi="Arial" w:cs="Arial"/>
          <w:sz w:val="22"/>
          <w:szCs w:val="22"/>
        </w:rPr>
        <w:t>’s footboard</w:t>
      </w:r>
      <w:r w:rsidRPr="006D0261">
        <w:rPr>
          <w:rFonts w:ascii="Arial" w:hAnsi="Arial" w:cs="Arial"/>
          <w:sz w:val="22"/>
          <w:szCs w:val="22"/>
        </w:rPr>
        <w:t xml:space="preserve"> sits on a plinth base </w:t>
      </w:r>
      <w:r w:rsidR="00B73239" w:rsidRPr="006D0261">
        <w:rPr>
          <w:rFonts w:ascii="Arial" w:hAnsi="Arial" w:cs="Arial"/>
          <w:sz w:val="22"/>
          <w:szCs w:val="22"/>
        </w:rPr>
        <w:t>and has</w:t>
      </w:r>
      <w:r w:rsidRPr="006D0261">
        <w:rPr>
          <w:rFonts w:ascii="Arial" w:hAnsi="Arial" w:cs="Arial"/>
          <w:sz w:val="22"/>
          <w:szCs w:val="22"/>
        </w:rPr>
        <w:t xml:space="preserve"> upholstered rails. Upholstered in an off-white Oyster</w:t>
      </w:r>
      <w:r w:rsidR="00B73239" w:rsidRPr="006D0261">
        <w:rPr>
          <w:rFonts w:ascii="Arial" w:hAnsi="Arial" w:cs="Arial"/>
          <w:sz w:val="22"/>
          <w:szCs w:val="22"/>
        </w:rPr>
        <w:t>-colored</w:t>
      </w:r>
      <w:r w:rsidRPr="006D0261">
        <w:rPr>
          <w:rFonts w:ascii="Arial" w:hAnsi="Arial" w:cs="Arial"/>
          <w:sz w:val="22"/>
          <w:szCs w:val="22"/>
        </w:rPr>
        <w:t xml:space="preserve"> fabric.  Available in king</w:t>
      </w:r>
      <w:r w:rsidR="00B73239" w:rsidRPr="006D0261">
        <w:rPr>
          <w:rFonts w:ascii="Arial" w:hAnsi="Arial" w:cs="Arial"/>
          <w:sz w:val="22"/>
          <w:szCs w:val="22"/>
        </w:rPr>
        <w:t xml:space="preserve"> and queen size</w:t>
      </w:r>
      <w:r w:rsidRPr="006D0261">
        <w:rPr>
          <w:rFonts w:ascii="Arial" w:hAnsi="Arial" w:cs="Arial"/>
          <w:sz w:val="22"/>
          <w:szCs w:val="22"/>
        </w:rPr>
        <w:t>.</w:t>
      </w:r>
    </w:p>
    <w:p w14:paraId="464A42DF"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29F4308B" w14:textId="77777777" w:rsidR="002274EA" w:rsidRPr="006D0261" w:rsidRDefault="00000000">
      <w:pPr>
        <w:rPr>
          <w:rFonts w:ascii="Arial" w:hAnsi="Arial" w:cs="Arial"/>
          <w:b/>
          <w:sz w:val="22"/>
          <w:szCs w:val="22"/>
        </w:rPr>
      </w:pPr>
      <w:r w:rsidRPr="006D0261">
        <w:rPr>
          <w:rFonts w:ascii="Arial" w:hAnsi="Arial" w:cs="Arial"/>
          <w:b/>
          <w:sz w:val="22"/>
          <w:szCs w:val="22"/>
        </w:rPr>
        <w:t>MODERN Haze Console</w:t>
      </w:r>
    </w:p>
    <w:p w14:paraId="17F6FB92" w14:textId="3A9D41B4" w:rsidR="002274EA" w:rsidRPr="006D0261" w:rsidRDefault="00000000">
      <w:pPr>
        <w:rPr>
          <w:rFonts w:ascii="Arial" w:hAnsi="Arial" w:cs="Arial"/>
          <w:sz w:val="22"/>
          <w:szCs w:val="22"/>
        </w:rPr>
      </w:pPr>
      <w:r w:rsidRPr="006D0261">
        <w:rPr>
          <w:rFonts w:ascii="Arial" w:hAnsi="Arial" w:cs="Arial"/>
          <w:sz w:val="22"/>
          <w:szCs w:val="22"/>
        </w:rPr>
        <w:t xml:space="preserve">This beauty in figured walnut fits spaces to a T- literally.  The T-shaped, cantilevered ends appear to double back on themselves, but it’s an optical illusion achieved by inserting a </w:t>
      </w:r>
      <w:r w:rsidR="00B73239" w:rsidRPr="006D0261">
        <w:rPr>
          <w:rFonts w:ascii="Arial" w:hAnsi="Arial" w:cs="Arial"/>
          <w:sz w:val="22"/>
          <w:szCs w:val="22"/>
        </w:rPr>
        <w:t xml:space="preserve">smoked gold </w:t>
      </w:r>
      <w:r w:rsidRPr="006D0261">
        <w:rPr>
          <w:rFonts w:ascii="Arial" w:hAnsi="Arial" w:cs="Arial"/>
          <w:sz w:val="22"/>
          <w:szCs w:val="22"/>
        </w:rPr>
        <w:t>metal</w:t>
      </w:r>
      <w:r w:rsidR="00B73239" w:rsidRPr="006D0261">
        <w:rPr>
          <w:rFonts w:ascii="Arial" w:hAnsi="Arial" w:cs="Arial"/>
          <w:sz w:val="22"/>
          <w:szCs w:val="22"/>
        </w:rPr>
        <w:t xml:space="preserve"> accent to bridge the top and the base. </w:t>
      </w:r>
      <w:r w:rsidRPr="006D0261">
        <w:rPr>
          <w:rFonts w:ascii="Arial" w:hAnsi="Arial" w:cs="Arial"/>
          <w:sz w:val="22"/>
          <w:szCs w:val="22"/>
        </w:rPr>
        <w:t xml:space="preserve"> </w:t>
      </w:r>
    </w:p>
    <w:p w14:paraId="791DD6EB" w14:textId="427B1BB8" w:rsidR="002274EA" w:rsidRPr="006D0261" w:rsidRDefault="00473F10">
      <w:pPr>
        <w:rPr>
          <w:rFonts w:ascii="Arial" w:hAnsi="Arial" w:cs="Arial"/>
          <w:sz w:val="22"/>
          <w:szCs w:val="22"/>
        </w:rPr>
      </w:pPr>
      <w:r>
        <w:rPr>
          <w:rFonts w:ascii="Arial" w:hAnsi="Arial" w:cs="Arial"/>
          <w:b/>
          <w:noProof/>
          <w:sz w:val="22"/>
          <w:szCs w:val="22"/>
        </w:rPr>
        <w:drawing>
          <wp:anchor distT="0" distB="0" distL="114300" distR="114300" simplePos="0" relativeHeight="251661312" behindDoc="0" locked="0" layoutInCell="1" allowOverlap="1" wp14:anchorId="3D5CEBE6" wp14:editId="52E10459">
            <wp:simplePos x="0" y="0"/>
            <wp:positionH relativeFrom="column">
              <wp:posOffset>0</wp:posOffset>
            </wp:positionH>
            <wp:positionV relativeFrom="paragraph">
              <wp:posOffset>159385</wp:posOffset>
            </wp:positionV>
            <wp:extent cx="922020" cy="1383030"/>
            <wp:effectExtent l="0" t="0" r="5080" b="1270"/>
            <wp:wrapSquare wrapText="bothSides"/>
            <wp:docPr id="1811351229" name="Picture 4" descr="A cabinet with a piece of art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51229" name="Picture 4" descr="A cabinet with a piece of art on top&#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2020" cy="1383030"/>
                    </a:xfrm>
                    <a:prstGeom prst="rect">
                      <a:avLst/>
                    </a:prstGeom>
                  </pic:spPr>
                </pic:pic>
              </a:graphicData>
            </a:graphic>
            <wp14:sizeRelH relativeFrom="page">
              <wp14:pctWidth>0</wp14:pctWidth>
            </wp14:sizeRelH>
            <wp14:sizeRelV relativeFrom="page">
              <wp14:pctHeight>0</wp14:pctHeight>
            </wp14:sizeRelV>
          </wp:anchor>
        </w:drawing>
      </w:r>
      <w:r w:rsidRPr="006D0261">
        <w:rPr>
          <w:rFonts w:ascii="Arial" w:hAnsi="Arial" w:cs="Arial"/>
          <w:sz w:val="22"/>
          <w:szCs w:val="22"/>
        </w:rPr>
        <w:t xml:space="preserve"> </w:t>
      </w:r>
    </w:p>
    <w:p w14:paraId="08CAEF22" w14:textId="6AD68361" w:rsidR="002274EA" w:rsidRPr="006D0261" w:rsidRDefault="00000000">
      <w:pPr>
        <w:rPr>
          <w:rFonts w:ascii="Arial" w:hAnsi="Arial" w:cs="Arial"/>
          <w:b/>
          <w:sz w:val="22"/>
          <w:szCs w:val="22"/>
        </w:rPr>
      </w:pPr>
      <w:r w:rsidRPr="006D0261">
        <w:rPr>
          <w:rFonts w:ascii="Arial" w:hAnsi="Arial" w:cs="Arial"/>
          <w:b/>
          <w:sz w:val="22"/>
          <w:szCs w:val="22"/>
        </w:rPr>
        <w:t>MODERN Blossom Credenza</w:t>
      </w:r>
    </w:p>
    <w:p w14:paraId="6C44A545" w14:textId="751092D6" w:rsidR="002274EA" w:rsidRPr="006D0261" w:rsidRDefault="00000000">
      <w:pPr>
        <w:rPr>
          <w:rFonts w:ascii="Arial" w:hAnsi="Arial" w:cs="Arial"/>
          <w:sz w:val="22"/>
          <w:szCs w:val="22"/>
        </w:rPr>
      </w:pPr>
      <w:r w:rsidRPr="006D0261">
        <w:rPr>
          <w:rFonts w:ascii="Arial" w:hAnsi="Arial" w:cs="Arial"/>
          <w:sz w:val="22"/>
          <w:szCs w:val="22"/>
        </w:rPr>
        <w:t xml:space="preserve">Available in both </w:t>
      </w:r>
      <w:r w:rsidR="00B73239" w:rsidRPr="006D0261">
        <w:rPr>
          <w:rFonts w:ascii="Arial" w:hAnsi="Arial" w:cs="Arial"/>
          <w:sz w:val="22"/>
          <w:szCs w:val="22"/>
        </w:rPr>
        <w:t>light and dark oak</w:t>
      </w:r>
      <w:r w:rsidRPr="006D0261">
        <w:rPr>
          <w:rFonts w:ascii="Arial" w:hAnsi="Arial" w:cs="Arial"/>
          <w:sz w:val="22"/>
          <w:szCs w:val="22"/>
        </w:rPr>
        <w:t xml:space="preserve"> finishes, featuring 5,712 hand-shaped leather </w:t>
      </w:r>
      <w:r w:rsidR="00B73239" w:rsidRPr="006D0261">
        <w:rPr>
          <w:rFonts w:ascii="Arial" w:hAnsi="Arial" w:cs="Arial"/>
          <w:sz w:val="22"/>
          <w:szCs w:val="22"/>
        </w:rPr>
        <w:t>fleurettes</w:t>
      </w:r>
      <w:r w:rsidRPr="006D0261">
        <w:rPr>
          <w:rFonts w:ascii="Arial" w:hAnsi="Arial" w:cs="Arial"/>
          <w:sz w:val="22"/>
          <w:szCs w:val="22"/>
        </w:rPr>
        <w:t xml:space="preserve">, Blossom appears to grow before your eyes. Four doors with touch-latch hardware are covered in blooms, each hand-applied for a show-stopping effect. </w:t>
      </w:r>
    </w:p>
    <w:p w14:paraId="20853191" w14:textId="77777777" w:rsidR="002274EA" w:rsidRDefault="00000000">
      <w:pPr>
        <w:rPr>
          <w:rFonts w:ascii="Arial" w:hAnsi="Arial" w:cs="Arial"/>
          <w:sz w:val="22"/>
          <w:szCs w:val="22"/>
        </w:rPr>
      </w:pPr>
      <w:r w:rsidRPr="006D0261">
        <w:rPr>
          <w:rFonts w:ascii="Arial" w:hAnsi="Arial" w:cs="Arial"/>
          <w:sz w:val="22"/>
          <w:szCs w:val="22"/>
        </w:rPr>
        <w:t xml:space="preserve"> </w:t>
      </w:r>
    </w:p>
    <w:p w14:paraId="356F637C" w14:textId="6BC2AEED" w:rsidR="00473F10" w:rsidRDefault="00473F10">
      <w:pPr>
        <w:rPr>
          <w:rFonts w:ascii="Arial" w:hAnsi="Arial" w:cs="Arial"/>
          <w:sz w:val="22"/>
          <w:szCs w:val="22"/>
        </w:rPr>
      </w:pPr>
    </w:p>
    <w:p w14:paraId="46B313B2" w14:textId="221D4D47" w:rsidR="00473F10" w:rsidRDefault="00473F10">
      <w:pPr>
        <w:rPr>
          <w:rFonts w:ascii="Arial" w:hAnsi="Arial" w:cs="Arial"/>
          <w:sz w:val="22"/>
          <w:szCs w:val="22"/>
        </w:rPr>
      </w:pPr>
    </w:p>
    <w:p w14:paraId="3A402833" w14:textId="26BD9A9B" w:rsidR="00473F10" w:rsidRPr="006D0261" w:rsidRDefault="00473F10">
      <w:pPr>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14:anchorId="7EFB3E4A" wp14:editId="5804D10B">
            <wp:simplePos x="0" y="0"/>
            <wp:positionH relativeFrom="column">
              <wp:posOffset>3895725</wp:posOffset>
            </wp:positionH>
            <wp:positionV relativeFrom="paragraph">
              <wp:posOffset>97155</wp:posOffset>
            </wp:positionV>
            <wp:extent cx="2084070" cy="1360170"/>
            <wp:effectExtent l="0" t="0" r="0" b="0"/>
            <wp:wrapSquare wrapText="bothSides"/>
            <wp:docPr id="933921473" name="Picture 5" descr="A chair next to a cabi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21473" name="Picture 5" descr="A chair next to a cabine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084070" cy="1360170"/>
                    </a:xfrm>
                    <a:prstGeom prst="rect">
                      <a:avLst/>
                    </a:prstGeom>
                  </pic:spPr>
                </pic:pic>
              </a:graphicData>
            </a:graphic>
            <wp14:sizeRelH relativeFrom="page">
              <wp14:pctWidth>0</wp14:pctWidth>
            </wp14:sizeRelH>
            <wp14:sizeRelV relativeFrom="page">
              <wp14:pctHeight>0</wp14:pctHeight>
            </wp14:sizeRelV>
          </wp:anchor>
        </w:drawing>
      </w:r>
    </w:p>
    <w:p w14:paraId="30CB57ED" w14:textId="11B81021" w:rsidR="002274EA" w:rsidRPr="00CC3B38" w:rsidRDefault="00000000">
      <w:pPr>
        <w:rPr>
          <w:rFonts w:ascii="Arial" w:hAnsi="Arial" w:cs="Arial"/>
          <w:bCs/>
          <w:sz w:val="22"/>
          <w:szCs w:val="22"/>
        </w:rPr>
      </w:pPr>
      <w:r w:rsidRPr="006D0261">
        <w:rPr>
          <w:rFonts w:ascii="Arial" w:hAnsi="Arial" w:cs="Arial"/>
          <w:b/>
          <w:sz w:val="22"/>
          <w:szCs w:val="22"/>
        </w:rPr>
        <w:t>MODERN Nova Credenza</w:t>
      </w:r>
      <w:r w:rsidR="00CC3B38">
        <w:rPr>
          <w:rFonts w:ascii="Arial" w:hAnsi="Arial" w:cs="Arial"/>
          <w:b/>
          <w:sz w:val="22"/>
          <w:szCs w:val="22"/>
        </w:rPr>
        <w:t xml:space="preserve"> </w:t>
      </w:r>
      <w:r w:rsidR="00CC3B38" w:rsidRPr="00CC3B38">
        <w:rPr>
          <w:rFonts w:ascii="Arial" w:hAnsi="Arial" w:cs="Arial"/>
          <w:bCs/>
          <w:sz w:val="22"/>
          <w:szCs w:val="22"/>
        </w:rPr>
        <w:t>(shown with Lucca chair)</w:t>
      </w:r>
    </w:p>
    <w:p w14:paraId="03F8E72F" w14:textId="245E94EF" w:rsidR="002274EA" w:rsidRPr="006D0261" w:rsidRDefault="00000000">
      <w:pPr>
        <w:rPr>
          <w:rFonts w:ascii="Arial" w:hAnsi="Arial" w:cs="Arial"/>
          <w:sz w:val="22"/>
          <w:szCs w:val="22"/>
        </w:rPr>
      </w:pPr>
      <w:r w:rsidRPr="006D0261">
        <w:rPr>
          <w:rFonts w:ascii="Arial" w:hAnsi="Arial" w:cs="Arial"/>
          <w:sz w:val="22"/>
          <w:szCs w:val="22"/>
        </w:rPr>
        <w:t xml:space="preserve">An extended, mitered oak case (96 inches long) in the dark </w:t>
      </w:r>
      <w:r w:rsidR="00590FFA" w:rsidRPr="006D0261">
        <w:rPr>
          <w:rFonts w:ascii="Arial" w:hAnsi="Arial" w:cs="Arial"/>
          <w:sz w:val="22"/>
          <w:szCs w:val="22"/>
        </w:rPr>
        <w:t>oak</w:t>
      </w:r>
      <w:r w:rsidRPr="006D0261">
        <w:rPr>
          <w:rFonts w:ascii="Arial" w:hAnsi="Arial" w:cs="Arial"/>
          <w:sz w:val="22"/>
          <w:szCs w:val="22"/>
        </w:rPr>
        <w:t xml:space="preserve"> finish sets the background for four acid-etched, smoked gold metal doors, in a continuous </w:t>
      </w:r>
      <w:r w:rsidR="00590FFA" w:rsidRPr="006D0261">
        <w:rPr>
          <w:rFonts w:ascii="Arial" w:hAnsi="Arial" w:cs="Arial"/>
          <w:sz w:val="22"/>
          <w:szCs w:val="22"/>
        </w:rPr>
        <w:t>gradient</w:t>
      </w:r>
      <w:r w:rsidRPr="006D0261">
        <w:rPr>
          <w:rFonts w:ascii="Arial" w:hAnsi="Arial" w:cs="Arial"/>
          <w:sz w:val="22"/>
          <w:szCs w:val="22"/>
        </w:rPr>
        <w:t xml:space="preserve"> pattern. Magnetic touch latch hardware, internal power bar, and cutouts for wire management.</w:t>
      </w:r>
    </w:p>
    <w:p w14:paraId="7EC99F82" w14:textId="2FF1322A" w:rsidR="002274EA" w:rsidRPr="006D0261" w:rsidRDefault="00000000">
      <w:pPr>
        <w:rPr>
          <w:rFonts w:ascii="Arial" w:hAnsi="Arial" w:cs="Arial"/>
          <w:sz w:val="22"/>
          <w:szCs w:val="22"/>
        </w:rPr>
      </w:pPr>
      <w:r w:rsidRPr="006D0261">
        <w:rPr>
          <w:rFonts w:ascii="Arial" w:hAnsi="Arial" w:cs="Arial"/>
          <w:sz w:val="22"/>
          <w:szCs w:val="22"/>
        </w:rPr>
        <w:t xml:space="preserve"> </w:t>
      </w:r>
    </w:p>
    <w:p w14:paraId="17F9293A" w14:textId="77777777" w:rsidR="002274EA" w:rsidRPr="006D0261" w:rsidRDefault="00000000">
      <w:pPr>
        <w:rPr>
          <w:rFonts w:ascii="Arial" w:hAnsi="Arial" w:cs="Arial"/>
          <w:b/>
          <w:sz w:val="22"/>
          <w:szCs w:val="22"/>
        </w:rPr>
      </w:pPr>
      <w:r w:rsidRPr="006D0261">
        <w:rPr>
          <w:rFonts w:ascii="Arial" w:hAnsi="Arial" w:cs="Arial"/>
          <w:b/>
          <w:sz w:val="22"/>
          <w:szCs w:val="22"/>
        </w:rPr>
        <w:t>MODERN Haze Dining Table</w:t>
      </w:r>
    </w:p>
    <w:p w14:paraId="4CAF583B" w14:textId="3C6F5857" w:rsidR="002274EA" w:rsidRPr="006D0261" w:rsidRDefault="00000000">
      <w:pPr>
        <w:rPr>
          <w:rFonts w:ascii="Arial" w:hAnsi="Arial" w:cs="Arial"/>
          <w:sz w:val="22"/>
          <w:szCs w:val="22"/>
        </w:rPr>
      </w:pPr>
      <w:r w:rsidRPr="006D0261">
        <w:rPr>
          <w:rFonts w:ascii="Arial" w:hAnsi="Arial" w:cs="Arial"/>
          <w:sz w:val="22"/>
          <w:szCs w:val="22"/>
        </w:rPr>
        <w:t>This dramatic, 86-inch-long, rectangular formal dining table delivers a modern, yet elegant silhouette in flat cut, figured walnut with angled metal legs that pierce the table surface. Comes with two 18-inch leaves to finish at 122</w:t>
      </w:r>
      <w:r w:rsidR="00590FFA" w:rsidRPr="006D0261">
        <w:rPr>
          <w:rFonts w:ascii="Arial" w:hAnsi="Arial" w:cs="Arial"/>
          <w:sz w:val="22"/>
          <w:szCs w:val="22"/>
        </w:rPr>
        <w:t>-</w:t>
      </w:r>
      <w:r w:rsidRPr="006D0261">
        <w:rPr>
          <w:rFonts w:ascii="Arial" w:hAnsi="Arial" w:cs="Arial"/>
          <w:sz w:val="22"/>
          <w:szCs w:val="22"/>
        </w:rPr>
        <w:t>inches long, 44</w:t>
      </w:r>
      <w:r w:rsidR="00590FFA" w:rsidRPr="006D0261">
        <w:rPr>
          <w:rFonts w:ascii="Arial" w:hAnsi="Arial" w:cs="Arial"/>
          <w:sz w:val="22"/>
          <w:szCs w:val="22"/>
        </w:rPr>
        <w:t>-</w:t>
      </w:r>
      <w:r w:rsidRPr="006D0261">
        <w:rPr>
          <w:rFonts w:ascii="Arial" w:hAnsi="Arial" w:cs="Arial"/>
          <w:sz w:val="22"/>
          <w:szCs w:val="22"/>
        </w:rPr>
        <w:t>inches wide.</w:t>
      </w:r>
    </w:p>
    <w:p w14:paraId="7DD8B82E" w14:textId="77777777" w:rsidR="002274EA" w:rsidRPr="006D0261" w:rsidRDefault="002274EA">
      <w:pPr>
        <w:rPr>
          <w:rFonts w:ascii="Arial" w:hAnsi="Arial" w:cs="Arial"/>
          <w:sz w:val="22"/>
          <w:szCs w:val="22"/>
        </w:rPr>
      </w:pPr>
    </w:p>
    <w:p w14:paraId="6BE35F50" w14:textId="77777777" w:rsidR="00FF49FC" w:rsidRPr="006D0261" w:rsidRDefault="00FF49FC">
      <w:pPr>
        <w:rPr>
          <w:rFonts w:ascii="Arial" w:hAnsi="Arial" w:cs="Arial"/>
          <w:sz w:val="22"/>
          <w:szCs w:val="22"/>
        </w:rPr>
      </w:pPr>
    </w:p>
    <w:p w14:paraId="1CEB7C3F" w14:textId="453A5D07" w:rsidR="00FF49FC" w:rsidRPr="006D0261" w:rsidRDefault="00FF49FC">
      <w:pPr>
        <w:rPr>
          <w:rFonts w:ascii="Arial" w:hAnsi="Arial" w:cs="Arial"/>
          <w:b/>
          <w:bCs/>
          <w:sz w:val="22"/>
          <w:szCs w:val="22"/>
        </w:rPr>
      </w:pPr>
      <w:r w:rsidRPr="006D0261">
        <w:rPr>
          <w:rFonts w:ascii="Arial" w:hAnsi="Arial" w:cs="Arial"/>
          <w:b/>
          <w:bCs/>
          <w:sz w:val="22"/>
          <w:szCs w:val="22"/>
        </w:rPr>
        <w:t>MODERN Upholstery</w:t>
      </w:r>
    </w:p>
    <w:p w14:paraId="1692B802" w14:textId="773B3683" w:rsidR="003421CF" w:rsidRPr="006D0261" w:rsidRDefault="003421CF" w:rsidP="003421CF">
      <w:pPr>
        <w:rPr>
          <w:rFonts w:ascii="Arial" w:hAnsi="Arial" w:cs="Arial"/>
          <w:color w:val="000000" w:themeColor="text1"/>
          <w:sz w:val="22"/>
          <w:szCs w:val="22"/>
        </w:rPr>
      </w:pPr>
      <w:r w:rsidRPr="006D0261">
        <w:rPr>
          <w:rFonts w:ascii="Arial" w:hAnsi="Arial" w:cs="Arial"/>
          <w:color w:val="000000" w:themeColor="text1"/>
          <w:sz w:val="22"/>
          <w:szCs w:val="22"/>
        </w:rPr>
        <w:t>Many of Modern’s 15 new upholstery designs are bench made in North Carolina, where artisans build and assemble all the frames in house. The domestic facility gives customers the ability to select one of 500+ stocked fabrics, 100+ leathers or COM. Customers can try out fabric and leather selections for each design using Universal’s online 360-degree draping tool, which takes the mystery out of how a fabric pattern will scale when applied to a sofa, chair, ottoman or bedframe.</w:t>
      </w:r>
    </w:p>
    <w:p w14:paraId="545FC2F0" w14:textId="77777777" w:rsidR="0018349A" w:rsidRPr="006D0261" w:rsidRDefault="0018349A" w:rsidP="003421CF">
      <w:pPr>
        <w:rPr>
          <w:rFonts w:ascii="Arial" w:hAnsi="Arial" w:cs="Arial"/>
          <w:color w:val="000000" w:themeColor="text1"/>
          <w:sz w:val="22"/>
          <w:szCs w:val="22"/>
        </w:rPr>
      </w:pPr>
    </w:p>
    <w:p w14:paraId="6B1C32FF" w14:textId="55E8C4C0" w:rsidR="0018349A" w:rsidRPr="006D0261" w:rsidRDefault="00140D3E" w:rsidP="002C59D5">
      <w:pPr>
        <w:pStyle w:val="NormalWeb"/>
        <w:spacing w:before="0" w:beforeAutospacing="0" w:after="0" w:afterAutospacing="0"/>
        <w:rPr>
          <w:rFonts w:ascii="Arial" w:hAnsi="Arial" w:cs="Arial"/>
          <w:color w:val="000000" w:themeColor="text1"/>
          <w:sz w:val="22"/>
          <w:szCs w:val="22"/>
        </w:rPr>
      </w:pPr>
      <w:r w:rsidRPr="006D0261">
        <w:rPr>
          <w:rFonts w:ascii="Arial" w:hAnsi="Arial" w:cs="Arial"/>
          <w:color w:val="000000" w:themeColor="text1"/>
          <w:sz w:val="22"/>
          <w:szCs w:val="22"/>
        </w:rPr>
        <w:t xml:space="preserve">In addition to custom selections, several designs are pre-made and </w:t>
      </w:r>
      <w:r w:rsidR="0018349A" w:rsidRPr="006D0261">
        <w:rPr>
          <w:rFonts w:ascii="Arial" w:hAnsi="Arial" w:cs="Arial"/>
          <w:color w:val="000000" w:themeColor="text1"/>
          <w:sz w:val="22"/>
          <w:szCs w:val="22"/>
        </w:rPr>
        <w:t>Ready-to-Ship</w:t>
      </w:r>
      <w:r w:rsidRPr="006D0261">
        <w:rPr>
          <w:rFonts w:ascii="Arial" w:hAnsi="Arial" w:cs="Arial"/>
          <w:color w:val="000000" w:themeColor="text1"/>
          <w:sz w:val="22"/>
          <w:szCs w:val="22"/>
        </w:rPr>
        <w:t>, giving customers quick access to product</w:t>
      </w:r>
      <w:r w:rsidR="0018349A" w:rsidRPr="006D0261">
        <w:rPr>
          <w:rFonts w:ascii="Arial" w:hAnsi="Arial" w:cs="Arial"/>
          <w:color w:val="000000" w:themeColor="text1"/>
          <w:sz w:val="22"/>
          <w:szCs w:val="22"/>
        </w:rPr>
        <w:t xml:space="preserve"> </w:t>
      </w:r>
      <w:r w:rsidRPr="006D0261">
        <w:rPr>
          <w:rFonts w:ascii="Arial" w:hAnsi="Arial" w:cs="Arial"/>
          <w:color w:val="000000" w:themeColor="text1"/>
          <w:sz w:val="22"/>
          <w:szCs w:val="22"/>
        </w:rPr>
        <w:t xml:space="preserve">with covers that appeal to </w:t>
      </w:r>
      <w:proofErr w:type="gramStart"/>
      <w:r w:rsidRPr="006D0261">
        <w:rPr>
          <w:rFonts w:ascii="Arial" w:hAnsi="Arial" w:cs="Arial"/>
          <w:color w:val="000000" w:themeColor="text1"/>
          <w:sz w:val="22"/>
          <w:szCs w:val="22"/>
        </w:rPr>
        <w:t>the majority of</w:t>
      </w:r>
      <w:proofErr w:type="gramEnd"/>
      <w:r w:rsidRPr="006D0261">
        <w:rPr>
          <w:rFonts w:ascii="Arial" w:hAnsi="Arial" w:cs="Arial"/>
          <w:color w:val="000000" w:themeColor="text1"/>
          <w:sz w:val="22"/>
          <w:szCs w:val="22"/>
        </w:rPr>
        <w:t xml:space="preserve"> consumers. Ready-to-Ship </w:t>
      </w:r>
      <w:r w:rsidR="0018349A" w:rsidRPr="006D0261">
        <w:rPr>
          <w:rFonts w:ascii="Arial" w:hAnsi="Arial" w:cs="Arial"/>
          <w:color w:val="000000" w:themeColor="text1"/>
          <w:sz w:val="22"/>
          <w:szCs w:val="22"/>
        </w:rPr>
        <w:t xml:space="preserve">designs </w:t>
      </w:r>
      <w:r w:rsidR="002C59D5" w:rsidRPr="006D0261">
        <w:rPr>
          <w:rFonts w:ascii="Arial" w:hAnsi="Arial" w:cs="Arial"/>
          <w:color w:val="000000" w:themeColor="text1"/>
          <w:sz w:val="22"/>
          <w:szCs w:val="22"/>
        </w:rPr>
        <w:t xml:space="preserve">can be mixed with </w:t>
      </w:r>
      <w:proofErr w:type="spellStart"/>
      <w:r w:rsidR="002C59D5" w:rsidRPr="006D0261">
        <w:rPr>
          <w:rFonts w:ascii="Arial" w:hAnsi="Arial" w:cs="Arial"/>
          <w:color w:val="000000" w:themeColor="text1"/>
          <w:sz w:val="22"/>
          <w:szCs w:val="22"/>
        </w:rPr>
        <w:t>casegoods</w:t>
      </w:r>
      <w:proofErr w:type="spellEnd"/>
      <w:r w:rsidR="002C59D5" w:rsidRPr="006D0261">
        <w:rPr>
          <w:rFonts w:ascii="Arial" w:hAnsi="Arial" w:cs="Arial"/>
          <w:color w:val="000000" w:themeColor="text1"/>
          <w:sz w:val="22"/>
          <w:szCs w:val="22"/>
        </w:rPr>
        <w:t xml:space="preserve"> for retailers buying direct container. </w:t>
      </w:r>
    </w:p>
    <w:p w14:paraId="6165DB1E" w14:textId="77777777" w:rsidR="003421CF" w:rsidRPr="006D0261" w:rsidRDefault="003421CF" w:rsidP="003421CF">
      <w:pPr>
        <w:rPr>
          <w:rFonts w:ascii="Arial" w:hAnsi="Arial" w:cs="Arial"/>
          <w:color w:val="000000" w:themeColor="text1"/>
          <w:sz w:val="22"/>
          <w:szCs w:val="22"/>
        </w:rPr>
      </w:pPr>
    </w:p>
    <w:p w14:paraId="7BD9BEBE" w14:textId="445F1926" w:rsidR="007772FE" w:rsidRPr="006D0261" w:rsidRDefault="007772FE" w:rsidP="003421CF">
      <w:pPr>
        <w:rPr>
          <w:rFonts w:ascii="Arial" w:hAnsi="Arial" w:cs="Arial"/>
          <w:color w:val="212121"/>
          <w:sz w:val="22"/>
          <w:szCs w:val="22"/>
        </w:rPr>
      </w:pPr>
      <w:r w:rsidRPr="006D0261">
        <w:rPr>
          <w:rFonts w:ascii="Arial" w:hAnsi="Arial" w:cs="Arial"/>
          <w:b/>
          <w:bCs/>
          <w:color w:val="212121"/>
          <w:sz w:val="22"/>
          <w:szCs w:val="22"/>
        </w:rPr>
        <w:t xml:space="preserve">Dylan Sofa </w:t>
      </w:r>
      <w:r w:rsidRPr="006D0261">
        <w:rPr>
          <w:rFonts w:ascii="Arial" w:hAnsi="Arial" w:cs="Arial"/>
          <w:color w:val="212121"/>
          <w:sz w:val="22"/>
          <w:szCs w:val="22"/>
        </w:rPr>
        <w:t>(Made in North Carolina)</w:t>
      </w:r>
      <w:r w:rsidR="0018349A" w:rsidRPr="006D0261">
        <w:rPr>
          <w:rFonts w:ascii="Arial" w:hAnsi="Arial" w:cs="Arial"/>
          <w:color w:val="212121"/>
          <w:sz w:val="22"/>
          <w:szCs w:val="22"/>
        </w:rPr>
        <w:t xml:space="preserve"> At 96-inches long and 39-inches deep the modern Dylan sofa can seat several guests. </w:t>
      </w:r>
      <w:r w:rsidR="00140D3E" w:rsidRPr="006D0261">
        <w:rPr>
          <w:rFonts w:ascii="Arial" w:hAnsi="Arial" w:cs="Arial"/>
          <w:color w:val="212121"/>
          <w:sz w:val="22"/>
          <w:szCs w:val="22"/>
        </w:rPr>
        <w:t xml:space="preserve">Special attention was paid to the outline of Dylan’s sleek silhouette, with a rounded arm and back rail that signal comfort and a relaxed mood. Two removable seat cushions and a tight back. </w:t>
      </w:r>
      <w:r w:rsidR="0018349A" w:rsidRPr="006D0261">
        <w:rPr>
          <w:rFonts w:ascii="Arial" w:hAnsi="Arial" w:cs="Arial"/>
          <w:color w:val="212121"/>
          <w:sz w:val="22"/>
          <w:szCs w:val="22"/>
        </w:rPr>
        <w:t xml:space="preserve">The accompanying barrel-back swivel chair features the same </w:t>
      </w:r>
      <w:r w:rsidR="00140D3E" w:rsidRPr="006D0261">
        <w:rPr>
          <w:rFonts w:ascii="Arial" w:hAnsi="Arial" w:cs="Arial"/>
          <w:color w:val="212121"/>
          <w:sz w:val="22"/>
          <w:szCs w:val="22"/>
        </w:rPr>
        <w:t>silhouette.</w:t>
      </w:r>
    </w:p>
    <w:p w14:paraId="60F72130" w14:textId="092A5E0E" w:rsidR="007772FE" w:rsidRPr="006D0261" w:rsidRDefault="006C64BC" w:rsidP="003421CF">
      <w:pPr>
        <w:rPr>
          <w:rFonts w:ascii="Arial" w:hAnsi="Arial" w:cs="Arial"/>
          <w:color w:val="000000" w:themeColor="text1"/>
          <w:sz w:val="22"/>
          <w:szCs w:val="22"/>
        </w:rPr>
      </w:pPr>
      <w:r>
        <w:rPr>
          <w:rFonts w:ascii="Arial" w:hAnsi="Arial" w:cs="Arial"/>
          <w:noProof/>
          <w:color w:val="212121"/>
          <w:sz w:val="22"/>
          <w:szCs w:val="22"/>
        </w:rPr>
        <w:drawing>
          <wp:anchor distT="0" distB="0" distL="114300" distR="114300" simplePos="0" relativeHeight="251663360" behindDoc="0" locked="0" layoutInCell="1" allowOverlap="1" wp14:anchorId="48E83D23" wp14:editId="0B1A3D17">
            <wp:simplePos x="0" y="0"/>
            <wp:positionH relativeFrom="column">
              <wp:posOffset>4332605</wp:posOffset>
            </wp:positionH>
            <wp:positionV relativeFrom="paragraph">
              <wp:posOffset>87568</wp:posOffset>
            </wp:positionV>
            <wp:extent cx="1771015" cy="1130300"/>
            <wp:effectExtent l="0" t="0" r="0" b="0"/>
            <wp:wrapSquare wrapText="bothSides"/>
            <wp:docPr id="509289780" name="Picture 6" descr="A living room with a couch and a coffe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89780" name="Picture 6" descr="A living room with a couch and a coffee tabl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771015" cy="1130300"/>
                    </a:xfrm>
                    <a:prstGeom prst="rect">
                      <a:avLst/>
                    </a:prstGeom>
                  </pic:spPr>
                </pic:pic>
              </a:graphicData>
            </a:graphic>
            <wp14:sizeRelH relativeFrom="page">
              <wp14:pctWidth>0</wp14:pctWidth>
            </wp14:sizeRelH>
            <wp14:sizeRelV relativeFrom="page">
              <wp14:pctHeight>0</wp14:pctHeight>
            </wp14:sizeRelV>
          </wp:anchor>
        </w:drawing>
      </w:r>
    </w:p>
    <w:p w14:paraId="7CDEA2DC" w14:textId="504E99A5" w:rsidR="004E6B75" w:rsidRPr="006D0261" w:rsidRDefault="003421CF" w:rsidP="003421CF">
      <w:pPr>
        <w:rPr>
          <w:rFonts w:ascii="Arial" w:hAnsi="Arial" w:cs="Arial"/>
          <w:color w:val="212121"/>
          <w:sz w:val="22"/>
          <w:szCs w:val="22"/>
        </w:rPr>
      </w:pPr>
      <w:r w:rsidRPr="006D0261">
        <w:rPr>
          <w:rFonts w:ascii="Arial" w:hAnsi="Arial" w:cs="Arial"/>
          <w:b/>
          <w:bCs/>
          <w:color w:val="212121"/>
          <w:sz w:val="22"/>
          <w:szCs w:val="22"/>
        </w:rPr>
        <w:t>Deke Swivel Chair</w:t>
      </w:r>
      <w:r w:rsidR="007772FE" w:rsidRPr="006D0261">
        <w:rPr>
          <w:rFonts w:ascii="Arial" w:hAnsi="Arial" w:cs="Arial"/>
          <w:color w:val="212121"/>
          <w:sz w:val="22"/>
          <w:szCs w:val="22"/>
        </w:rPr>
        <w:t xml:space="preserve"> (RTS)</w:t>
      </w:r>
      <w:r w:rsidRPr="006D0261">
        <w:rPr>
          <w:rFonts w:ascii="Arial" w:hAnsi="Arial" w:cs="Arial"/>
          <w:color w:val="212121"/>
          <w:sz w:val="22"/>
          <w:szCs w:val="22"/>
        </w:rPr>
        <w:t xml:space="preserve"> – Modishly round</w:t>
      </w:r>
      <w:r w:rsidR="004E6B75" w:rsidRPr="006D0261">
        <w:rPr>
          <w:rFonts w:ascii="Arial" w:hAnsi="Arial" w:cs="Arial"/>
          <w:color w:val="212121"/>
          <w:sz w:val="22"/>
          <w:szCs w:val="22"/>
        </w:rPr>
        <w:t xml:space="preserve">, </w:t>
      </w:r>
      <w:r w:rsidRPr="006D0261">
        <w:rPr>
          <w:rFonts w:ascii="Arial" w:hAnsi="Arial" w:cs="Arial"/>
          <w:color w:val="212121"/>
          <w:sz w:val="22"/>
          <w:szCs w:val="22"/>
        </w:rPr>
        <w:t>this fully upholstered barrel back accent chair surrounds a nearly round, fixed seat cushion</w:t>
      </w:r>
      <w:r w:rsidR="00765ABB" w:rsidRPr="006D0261">
        <w:rPr>
          <w:rFonts w:ascii="Arial" w:hAnsi="Arial" w:cs="Arial"/>
          <w:color w:val="212121"/>
          <w:sz w:val="22"/>
          <w:szCs w:val="22"/>
        </w:rPr>
        <w:t>, and sits on fully upholstered round swivel base.</w:t>
      </w:r>
      <w:r w:rsidRPr="006D0261">
        <w:rPr>
          <w:rFonts w:ascii="Arial" w:hAnsi="Arial" w:cs="Arial"/>
          <w:color w:val="212121"/>
          <w:sz w:val="22"/>
          <w:szCs w:val="22"/>
        </w:rPr>
        <w:t xml:space="preserve"> </w:t>
      </w:r>
      <w:r w:rsidR="00765ABB" w:rsidRPr="006D0261">
        <w:rPr>
          <w:rFonts w:ascii="Arial" w:hAnsi="Arial" w:cs="Arial"/>
          <w:color w:val="212121"/>
          <w:sz w:val="22"/>
          <w:szCs w:val="22"/>
        </w:rPr>
        <w:t>A</w:t>
      </w:r>
      <w:r w:rsidR="004E6B75" w:rsidRPr="006D0261">
        <w:rPr>
          <w:rFonts w:ascii="Arial" w:hAnsi="Arial" w:cs="Arial"/>
          <w:color w:val="212121"/>
          <w:sz w:val="22"/>
          <w:szCs w:val="22"/>
        </w:rPr>
        <w:t xml:space="preserve"> self-welt underscores </w:t>
      </w:r>
      <w:r w:rsidR="00140D3E" w:rsidRPr="006D0261">
        <w:rPr>
          <w:rFonts w:ascii="Arial" w:hAnsi="Arial" w:cs="Arial"/>
          <w:color w:val="212121"/>
          <w:sz w:val="22"/>
          <w:szCs w:val="22"/>
        </w:rPr>
        <w:t>its</w:t>
      </w:r>
      <w:r w:rsidR="004E6B75" w:rsidRPr="006D0261">
        <w:rPr>
          <w:rFonts w:ascii="Arial" w:hAnsi="Arial" w:cs="Arial"/>
          <w:color w:val="212121"/>
          <w:sz w:val="22"/>
          <w:szCs w:val="22"/>
        </w:rPr>
        <w:t xml:space="preserve"> shapeliness.</w:t>
      </w:r>
      <w:r w:rsidR="000C0B79">
        <w:rPr>
          <w:rFonts w:ascii="Arial" w:hAnsi="Arial" w:cs="Arial"/>
          <w:color w:val="212121"/>
          <w:sz w:val="22"/>
          <w:szCs w:val="22"/>
        </w:rPr>
        <w:t xml:space="preserve"> (Deke is shown here with the Filmore sofa.)</w:t>
      </w:r>
    </w:p>
    <w:p w14:paraId="2ED7C8CB" w14:textId="5D03C1AC" w:rsidR="004E6B75" w:rsidRDefault="004E6B75" w:rsidP="003421CF">
      <w:pPr>
        <w:rPr>
          <w:rFonts w:ascii="Arial" w:hAnsi="Arial" w:cs="Arial"/>
          <w:color w:val="212121"/>
          <w:sz w:val="22"/>
          <w:szCs w:val="22"/>
        </w:rPr>
      </w:pPr>
    </w:p>
    <w:p w14:paraId="3C439DB2" w14:textId="77777777" w:rsidR="006C64BC" w:rsidRDefault="006C64BC" w:rsidP="003421CF">
      <w:pPr>
        <w:rPr>
          <w:rFonts w:ascii="Arial" w:hAnsi="Arial" w:cs="Arial"/>
          <w:color w:val="212121"/>
          <w:sz w:val="22"/>
          <w:szCs w:val="22"/>
        </w:rPr>
      </w:pPr>
    </w:p>
    <w:p w14:paraId="31C742EC" w14:textId="77777777" w:rsidR="006C64BC" w:rsidRPr="006D0261" w:rsidRDefault="006C64BC" w:rsidP="003421CF">
      <w:pPr>
        <w:rPr>
          <w:rFonts w:ascii="Arial" w:hAnsi="Arial" w:cs="Arial"/>
          <w:color w:val="212121"/>
          <w:sz w:val="22"/>
          <w:szCs w:val="22"/>
        </w:rPr>
      </w:pPr>
    </w:p>
    <w:p w14:paraId="1D7D5C2C" w14:textId="01DAB91C" w:rsidR="003421CF" w:rsidRPr="006D0261" w:rsidRDefault="003421CF" w:rsidP="003421CF">
      <w:pPr>
        <w:rPr>
          <w:rFonts w:ascii="Arial" w:hAnsi="Arial" w:cs="Arial"/>
          <w:color w:val="212121"/>
          <w:sz w:val="22"/>
          <w:szCs w:val="22"/>
        </w:rPr>
      </w:pPr>
      <w:r w:rsidRPr="006D0261">
        <w:rPr>
          <w:rFonts w:ascii="Arial" w:hAnsi="Arial" w:cs="Arial"/>
          <w:b/>
          <w:bCs/>
          <w:color w:val="212121"/>
          <w:sz w:val="22"/>
          <w:szCs w:val="22"/>
        </w:rPr>
        <w:t xml:space="preserve">Lucca </w:t>
      </w:r>
      <w:r w:rsidR="007772FE" w:rsidRPr="006D0261">
        <w:rPr>
          <w:rFonts w:ascii="Arial" w:hAnsi="Arial" w:cs="Arial"/>
          <w:b/>
          <w:bCs/>
          <w:color w:val="212121"/>
          <w:sz w:val="22"/>
          <w:szCs w:val="22"/>
        </w:rPr>
        <w:t>O</w:t>
      </w:r>
      <w:r w:rsidRPr="006D0261">
        <w:rPr>
          <w:rFonts w:ascii="Arial" w:hAnsi="Arial" w:cs="Arial"/>
          <w:b/>
          <w:bCs/>
          <w:color w:val="212121"/>
          <w:sz w:val="22"/>
          <w:szCs w:val="22"/>
        </w:rPr>
        <w:t xml:space="preserve">ccasional </w:t>
      </w:r>
      <w:r w:rsidR="007772FE" w:rsidRPr="006D0261">
        <w:rPr>
          <w:rFonts w:ascii="Arial" w:hAnsi="Arial" w:cs="Arial"/>
          <w:b/>
          <w:bCs/>
          <w:color w:val="212121"/>
          <w:sz w:val="22"/>
          <w:szCs w:val="22"/>
        </w:rPr>
        <w:t>Chair</w:t>
      </w:r>
      <w:r w:rsidR="007772FE" w:rsidRPr="006D0261">
        <w:rPr>
          <w:rFonts w:ascii="Arial" w:hAnsi="Arial" w:cs="Arial"/>
          <w:color w:val="212121"/>
          <w:sz w:val="22"/>
          <w:szCs w:val="22"/>
        </w:rPr>
        <w:t xml:space="preserve"> (RTS)-A wooden frame with shapely arm rest and tapered legs forms the outline of this chair with a generous upholstered seat and back. It’s comfortable enough for the living room but would look smart in a home office as well.</w:t>
      </w:r>
      <w:r w:rsidR="0018349A" w:rsidRPr="006D0261">
        <w:rPr>
          <w:rFonts w:ascii="Arial" w:hAnsi="Arial" w:cs="Arial"/>
          <w:color w:val="212121"/>
          <w:sz w:val="22"/>
          <w:szCs w:val="22"/>
        </w:rPr>
        <w:t xml:space="preserve"> Available in a linen-like or boucle fabric.</w:t>
      </w:r>
    </w:p>
    <w:p w14:paraId="5140885B" w14:textId="77777777" w:rsidR="003421CF" w:rsidRPr="006D0261" w:rsidRDefault="003421CF" w:rsidP="003421CF">
      <w:pPr>
        <w:rPr>
          <w:rFonts w:ascii="Arial" w:hAnsi="Arial" w:cs="Arial"/>
          <w:color w:val="212121"/>
          <w:sz w:val="22"/>
          <w:szCs w:val="22"/>
        </w:rPr>
      </w:pPr>
    </w:p>
    <w:p w14:paraId="6D45C133" w14:textId="32ED4D90" w:rsidR="003421CF" w:rsidRPr="006D0261" w:rsidRDefault="00FB3997" w:rsidP="003421CF">
      <w:pPr>
        <w:rPr>
          <w:rFonts w:ascii="Arial" w:hAnsi="Arial" w:cs="Arial"/>
          <w:color w:val="212121"/>
          <w:sz w:val="22"/>
          <w:szCs w:val="22"/>
        </w:rPr>
      </w:pPr>
      <w:r w:rsidRPr="006D0261">
        <w:rPr>
          <w:rFonts w:ascii="Arial" w:hAnsi="Arial" w:cs="Arial"/>
          <w:color w:val="212121"/>
          <w:sz w:val="22"/>
          <w:szCs w:val="22"/>
        </w:rPr>
        <w:t xml:space="preserve">The </w:t>
      </w:r>
      <w:r w:rsidRPr="006D0261">
        <w:rPr>
          <w:rFonts w:ascii="Arial" w:hAnsi="Arial" w:cs="Arial"/>
          <w:b/>
          <w:bCs/>
          <w:color w:val="212121"/>
          <w:sz w:val="22"/>
          <w:szCs w:val="22"/>
        </w:rPr>
        <w:t xml:space="preserve">Hyde </w:t>
      </w:r>
      <w:r w:rsidR="007772FE" w:rsidRPr="006D0261">
        <w:rPr>
          <w:rFonts w:ascii="Arial" w:hAnsi="Arial" w:cs="Arial"/>
          <w:b/>
          <w:bCs/>
          <w:color w:val="212121"/>
          <w:sz w:val="22"/>
          <w:szCs w:val="22"/>
        </w:rPr>
        <w:t>M</w:t>
      </w:r>
      <w:r w:rsidRPr="006D0261">
        <w:rPr>
          <w:rFonts w:ascii="Arial" w:hAnsi="Arial" w:cs="Arial"/>
          <w:b/>
          <w:bCs/>
          <w:color w:val="212121"/>
          <w:sz w:val="22"/>
          <w:szCs w:val="22"/>
        </w:rPr>
        <w:t>otion</w:t>
      </w:r>
      <w:r w:rsidR="00765ABB" w:rsidRPr="006D0261">
        <w:rPr>
          <w:rFonts w:ascii="Arial" w:hAnsi="Arial" w:cs="Arial"/>
          <w:b/>
          <w:bCs/>
          <w:color w:val="212121"/>
          <w:sz w:val="22"/>
          <w:szCs w:val="22"/>
        </w:rPr>
        <w:t xml:space="preserve"> </w:t>
      </w:r>
      <w:r w:rsidR="007772FE" w:rsidRPr="006D0261">
        <w:rPr>
          <w:rFonts w:ascii="Arial" w:hAnsi="Arial" w:cs="Arial"/>
          <w:b/>
          <w:bCs/>
          <w:color w:val="212121"/>
          <w:sz w:val="22"/>
          <w:szCs w:val="22"/>
        </w:rPr>
        <w:t>S</w:t>
      </w:r>
      <w:r w:rsidR="00765ABB" w:rsidRPr="006D0261">
        <w:rPr>
          <w:rFonts w:ascii="Arial" w:hAnsi="Arial" w:cs="Arial"/>
          <w:b/>
          <w:bCs/>
          <w:color w:val="212121"/>
          <w:sz w:val="22"/>
          <w:szCs w:val="22"/>
        </w:rPr>
        <w:t>ofa</w:t>
      </w:r>
      <w:r w:rsidR="007772FE" w:rsidRPr="006D0261">
        <w:rPr>
          <w:rFonts w:ascii="Arial" w:hAnsi="Arial" w:cs="Arial"/>
          <w:color w:val="212121"/>
          <w:sz w:val="22"/>
          <w:szCs w:val="22"/>
        </w:rPr>
        <w:t xml:space="preserve"> (RTS)</w:t>
      </w:r>
      <w:r w:rsidR="00765ABB" w:rsidRPr="006D0261">
        <w:rPr>
          <w:rFonts w:ascii="Arial" w:hAnsi="Arial" w:cs="Arial"/>
          <w:color w:val="212121"/>
          <w:sz w:val="22"/>
          <w:szCs w:val="22"/>
        </w:rPr>
        <w:t xml:space="preserve"> first introduced in spring of this year,</w:t>
      </w:r>
      <w:r w:rsidRPr="006D0261">
        <w:rPr>
          <w:rFonts w:ascii="Arial" w:hAnsi="Arial" w:cs="Arial"/>
          <w:color w:val="212121"/>
          <w:sz w:val="22"/>
          <w:szCs w:val="22"/>
        </w:rPr>
        <w:t xml:space="preserve"> is </w:t>
      </w:r>
      <w:r w:rsidR="003421CF" w:rsidRPr="006D0261">
        <w:rPr>
          <w:rFonts w:ascii="Arial" w:hAnsi="Arial" w:cs="Arial"/>
          <w:color w:val="212121"/>
          <w:sz w:val="22"/>
          <w:szCs w:val="22"/>
        </w:rPr>
        <w:t xml:space="preserve">shown in </w:t>
      </w:r>
      <w:r w:rsidRPr="006D0261">
        <w:rPr>
          <w:rFonts w:ascii="Arial" w:hAnsi="Arial" w:cs="Arial"/>
          <w:color w:val="212121"/>
          <w:sz w:val="22"/>
          <w:szCs w:val="22"/>
        </w:rPr>
        <w:t xml:space="preserve">an </w:t>
      </w:r>
      <w:r w:rsidR="003421CF" w:rsidRPr="006D0261">
        <w:rPr>
          <w:rFonts w:ascii="Arial" w:hAnsi="Arial" w:cs="Arial"/>
          <w:color w:val="212121"/>
          <w:sz w:val="22"/>
          <w:szCs w:val="22"/>
        </w:rPr>
        <w:t>Italian performance leather for the first time</w:t>
      </w:r>
      <w:r w:rsidRPr="006D0261">
        <w:rPr>
          <w:rFonts w:ascii="Arial" w:hAnsi="Arial" w:cs="Arial"/>
          <w:color w:val="212121"/>
          <w:sz w:val="22"/>
          <w:szCs w:val="22"/>
        </w:rPr>
        <w:t>. The style is an expansion on the original design, which was a Pinnacle Award finalist</w:t>
      </w:r>
      <w:r w:rsidR="00765ABB" w:rsidRPr="006D0261">
        <w:rPr>
          <w:rFonts w:ascii="Arial" w:hAnsi="Arial" w:cs="Arial"/>
          <w:color w:val="212121"/>
          <w:sz w:val="22"/>
          <w:szCs w:val="22"/>
        </w:rPr>
        <w:t>.</w:t>
      </w:r>
      <w:r w:rsidR="007772FE" w:rsidRPr="006D0261">
        <w:rPr>
          <w:rFonts w:ascii="Arial" w:hAnsi="Arial" w:cs="Arial"/>
          <w:color w:val="212121"/>
          <w:sz w:val="22"/>
          <w:szCs w:val="22"/>
        </w:rPr>
        <w:t xml:space="preserve"> </w:t>
      </w:r>
      <w:r w:rsidRPr="006D0261">
        <w:rPr>
          <w:rFonts w:ascii="Arial" w:hAnsi="Arial" w:cs="Arial"/>
          <w:color w:val="212121"/>
          <w:sz w:val="22"/>
          <w:szCs w:val="22"/>
        </w:rPr>
        <w:t> </w:t>
      </w:r>
    </w:p>
    <w:p w14:paraId="67FD6B0F" w14:textId="77777777" w:rsidR="003421CF" w:rsidRPr="006D0261" w:rsidRDefault="003421CF" w:rsidP="003421CF">
      <w:pPr>
        <w:widowControl w:val="0"/>
        <w:rPr>
          <w:rFonts w:ascii="Arial" w:hAnsi="Arial" w:cs="Arial"/>
          <w:sz w:val="22"/>
          <w:szCs w:val="22"/>
        </w:rPr>
      </w:pPr>
    </w:p>
    <w:p w14:paraId="6CAE7243" w14:textId="0001087A" w:rsidR="002274EA" w:rsidRPr="006D0261" w:rsidRDefault="002274EA">
      <w:pPr>
        <w:rPr>
          <w:rFonts w:ascii="Arial" w:hAnsi="Arial" w:cs="Arial"/>
          <w:sz w:val="22"/>
          <w:szCs w:val="22"/>
        </w:rPr>
      </w:pPr>
    </w:p>
    <w:p w14:paraId="7B625F1C" w14:textId="77777777" w:rsidR="002274EA" w:rsidRPr="006D0261" w:rsidRDefault="00000000">
      <w:pPr>
        <w:rPr>
          <w:rFonts w:ascii="Arial" w:hAnsi="Arial" w:cs="Arial"/>
          <w:b/>
          <w:sz w:val="22"/>
          <w:szCs w:val="22"/>
        </w:rPr>
      </w:pPr>
      <w:r w:rsidRPr="006D0261">
        <w:rPr>
          <w:rFonts w:ascii="Arial" w:hAnsi="Arial" w:cs="Arial"/>
          <w:b/>
          <w:sz w:val="22"/>
          <w:szCs w:val="22"/>
        </w:rPr>
        <w:t>About Universal</w:t>
      </w:r>
    </w:p>
    <w:p w14:paraId="07E7AF3C" w14:textId="77777777" w:rsidR="002274EA" w:rsidRPr="006D0261" w:rsidRDefault="00000000">
      <w:pPr>
        <w:rPr>
          <w:rFonts w:ascii="Arial" w:hAnsi="Arial" w:cs="Arial"/>
          <w:sz w:val="22"/>
          <w:szCs w:val="22"/>
        </w:rPr>
      </w:pPr>
      <w:r w:rsidRPr="006D0261">
        <w:rPr>
          <w:rFonts w:ascii="Arial" w:hAnsi="Arial" w:cs="Arial"/>
          <w:sz w:val="22"/>
          <w:szCs w:val="22"/>
        </w:rPr>
        <w:t xml:space="preserve">Retailers and interior designers around the world trust Universal Furniture’s award-winning, smart and stylish designs to create modern, well-appointed living spaces for the whole home. The company’s </w:t>
      </w:r>
      <w:proofErr w:type="spellStart"/>
      <w:r w:rsidRPr="006D0261">
        <w:rPr>
          <w:rFonts w:ascii="Arial" w:hAnsi="Arial" w:cs="Arial"/>
          <w:sz w:val="22"/>
          <w:szCs w:val="22"/>
        </w:rPr>
        <w:t>casegood</w:t>
      </w:r>
      <w:proofErr w:type="spellEnd"/>
      <w:r w:rsidRPr="006D0261">
        <w:rPr>
          <w:rFonts w:ascii="Arial" w:hAnsi="Arial" w:cs="Arial"/>
          <w:sz w:val="22"/>
          <w:szCs w:val="22"/>
        </w:rPr>
        <w:t>, upholstery, accent and outdoor designs are developed under the brand names Universal Furniture and Coastal Living.</w:t>
      </w:r>
    </w:p>
    <w:p w14:paraId="5E3A403A" w14:textId="77777777" w:rsidR="002274EA" w:rsidRPr="006D0261" w:rsidRDefault="00000000">
      <w:pPr>
        <w:rPr>
          <w:rFonts w:ascii="Arial" w:hAnsi="Arial" w:cs="Arial"/>
          <w:sz w:val="22"/>
          <w:szCs w:val="22"/>
        </w:rPr>
      </w:pPr>
      <w:r w:rsidRPr="006D0261">
        <w:rPr>
          <w:rFonts w:ascii="Arial" w:hAnsi="Arial" w:cs="Arial"/>
          <w:sz w:val="22"/>
          <w:szCs w:val="22"/>
        </w:rPr>
        <w:t xml:space="preserve"> </w:t>
      </w:r>
    </w:p>
    <w:p w14:paraId="7BBECA15" w14:textId="77777777" w:rsidR="002274EA" w:rsidRDefault="00000000">
      <w:r w:rsidRPr="006D0261">
        <w:rPr>
          <w:rFonts w:ascii="Arial" w:hAnsi="Arial" w:cs="Arial"/>
          <w:sz w:val="22"/>
          <w:szCs w:val="22"/>
        </w:rPr>
        <w:t xml:space="preserve">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t>
      </w:r>
      <w:hyperlink r:id="rId13">
        <w:r w:rsidR="002274EA" w:rsidRPr="006D0261">
          <w:rPr>
            <w:rFonts w:ascii="Arial" w:hAnsi="Arial" w:cs="Arial"/>
            <w:color w:val="0000FF"/>
            <w:sz w:val="22"/>
            <w:szCs w:val="22"/>
            <w:u w:val="single"/>
          </w:rPr>
          <w:t>www.universalfurniture.com</w:t>
        </w:r>
      </w:hyperlink>
      <w:r w:rsidRPr="006D0261">
        <w:rPr>
          <w:rFonts w:ascii="Arial" w:hAnsi="Arial" w:cs="Arial"/>
          <w:sz w:val="22"/>
          <w:szCs w:val="22"/>
        </w:rPr>
        <w:t>, or find us on</w:t>
      </w:r>
      <w:hyperlink r:id="rId14">
        <w:r w:rsidR="002274EA" w:rsidRPr="006D0261">
          <w:rPr>
            <w:rFonts w:ascii="Arial" w:hAnsi="Arial" w:cs="Arial"/>
            <w:sz w:val="22"/>
            <w:szCs w:val="22"/>
          </w:rPr>
          <w:t xml:space="preserve"> </w:t>
        </w:r>
      </w:hyperlink>
      <w:hyperlink r:id="rId15">
        <w:r w:rsidR="002274EA" w:rsidRPr="006D0261">
          <w:rPr>
            <w:rFonts w:ascii="Arial" w:hAnsi="Arial" w:cs="Arial"/>
            <w:color w:val="0000FF"/>
            <w:sz w:val="22"/>
            <w:szCs w:val="22"/>
            <w:u w:val="single"/>
          </w:rPr>
          <w:t>Facebook</w:t>
        </w:r>
      </w:hyperlink>
      <w:r w:rsidRPr="006D0261">
        <w:rPr>
          <w:rFonts w:ascii="Arial" w:hAnsi="Arial" w:cs="Arial"/>
          <w:sz w:val="22"/>
          <w:szCs w:val="22"/>
        </w:rPr>
        <w:t>,</w:t>
      </w:r>
      <w:hyperlink r:id="rId16">
        <w:r w:rsidR="002274EA" w:rsidRPr="006D0261">
          <w:rPr>
            <w:rFonts w:ascii="Arial" w:hAnsi="Arial" w:cs="Arial"/>
            <w:sz w:val="22"/>
            <w:szCs w:val="22"/>
          </w:rPr>
          <w:t xml:space="preserve"> </w:t>
        </w:r>
      </w:hyperlink>
      <w:hyperlink r:id="rId17">
        <w:r w:rsidR="002274EA" w:rsidRPr="006D0261">
          <w:rPr>
            <w:rFonts w:ascii="Arial" w:hAnsi="Arial" w:cs="Arial"/>
            <w:color w:val="0000FF"/>
            <w:sz w:val="22"/>
            <w:szCs w:val="22"/>
            <w:u w:val="single"/>
          </w:rPr>
          <w:t>Instagram</w:t>
        </w:r>
      </w:hyperlink>
      <w:r w:rsidRPr="006D0261">
        <w:rPr>
          <w:rFonts w:ascii="Arial" w:hAnsi="Arial" w:cs="Arial"/>
          <w:sz w:val="22"/>
          <w:szCs w:val="22"/>
        </w:rPr>
        <w:t>, and</w:t>
      </w:r>
      <w:hyperlink r:id="rId18">
        <w:r w:rsidR="002274EA" w:rsidRPr="006D0261">
          <w:rPr>
            <w:rFonts w:ascii="Arial" w:hAnsi="Arial" w:cs="Arial"/>
            <w:sz w:val="22"/>
            <w:szCs w:val="22"/>
          </w:rPr>
          <w:t xml:space="preserve"> </w:t>
        </w:r>
      </w:hyperlink>
      <w:hyperlink r:id="rId19">
        <w:r w:rsidR="002274EA" w:rsidRPr="006D0261">
          <w:rPr>
            <w:rFonts w:ascii="Arial" w:hAnsi="Arial" w:cs="Arial"/>
            <w:color w:val="0000FF"/>
            <w:sz w:val="22"/>
            <w:szCs w:val="22"/>
            <w:u w:val="single"/>
          </w:rPr>
          <w:t>Pinterest</w:t>
        </w:r>
      </w:hyperlink>
      <w:r w:rsidRPr="006D0261">
        <w:rPr>
          <w:rFonts w:ascii="Arial" w:hAnsi="Arial" w:cs="Arial"/>
          <w:sz w:val="22"/>
          <w:szCs w:val="22"/>
        </w:rPr>
        <w:t>.</w:t>
      </w:r>
    </w:p>
    <w:sectPr w:rsidR="002274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4EA"/>
    <w:rsid w:val="000660C9"/>
    <w:rsid w:val="000C0B79"/>
    <w:rsid w:val="00136A17"/>
    <w:rsid w:val="00140D3E"/>
    <w:rsid w:val="00182F89"/>
    <w:rsid w:val="0018349A"/>
    <w:rsid w:val="002274EA"/>
    <w:rsid w:val="002C59D5"/>
    <w:rsid w:val="003421CF"/>
    <w:rsid w:val="00357854"/>
    <w:rsid w:val="00473F10"/>
    <w:rsid w:val="004D75A0"/>
    <w:rsid w:val="004E6B75"/>
    <w:rsid w:val="005217D4"/>
    <w:rsid w:val="00590FFA"/>
    <w:rsid w:val="00691DF2"/>
    <w:rsid w:val="006C326B"/>
    <w:rsid w:val="006C64BC"/>
    <w:rsid w:val="006D0261"/>
    <w:rsid w:val="00765ABB"/>
    <w:rsid w:val="007772FE"/>
    <w:rsid w:val="008452B8"/>
    <w:rsid w:val="00856E78"/>
    <w:rsid w:val="00943C5C"/>
    <w:rsid w:val="00B73239"/>
    <w:rsid w:val="00CC3B38"/>
    <w:rsid w:val="00E823A2"/>
    <w:rsid w:val="00FB3997"/>
    <w:rsid w:val="00FB46F0"/>
    <w:rsid w:val="00FF49FC"/>
    <w:rsid w:val="00FF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BEAC"/>
  <w15:docId w15:val="{7A57EA54-A159-6948-BFFC-202F8D3A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1C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val="en"/>
    </w:rPr>
  </w:style>
  <w:style w:type="paragraph" w:styleId="NormalWeb">
    <w:name w:val="Normal (Web)"/>
    <w:basedOn w:val="Normal"/>
    <w:uiPriority w:val="99"/>
    <w:unhideWhenUsed/>
    <w:rsid w:val="00FF49FC"/>
    <w:pPr>
      <w:spacing w:before="100" w:beforeAutospacing="1" w:after="100" w:afterAutospacing="1"/>
    </w:pPr>
  </w:style>
  <w:style w:type="character" w:customStyle="1" w:styleId="apple-converted-space">
    <w:name w:val="apple-converted-space"/>
    <w:basedOn w:val="DefaultParagraphFont"/>
    <w:rsid w:val="00FF49FC"/>
  </w:style>
  <w:style w:type="character" w:styleId="Hyperlink">
    <w:name w:val="Hyperlink"/>
    <w:basedOn w:val="DefaultParagraphFont"/>
    <w:uiPriority w:val="99"/>
    <w:unhideWhenUsed/>
    <w:rsid w:val="006C326B"/>
    <w:rPr>
      <w:color w:val="0000FF" w:themeColor="hyperlink"/>
      <w:u w:val="single"/>
    </w:rPr>
  </w:style>
  <w:style w:type="character" w:styleId="UnresolvedMention">
    <w:name w:val="Unresolved Mention"/>
    <w:basedOn w:val="DefaultParagraphFont"/>
    <w:uiPriority w:val="99"/>
    <w:semiHidden/>
    <w:unhideWhenUsed/>
    <w:rsid w:val="006C3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universalfurniture.com/" TargetMode="External"/><Relationship Id="rId18" Type="http://schemas.openxmlformats.org/officeDocument/2006/relationships/hyperlink" Target="https://www.pinterest.com/universalfur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nstagram.com/universalfurn/" TargetMode="External"/><Relationship Id="rId2" Type="http://schemas.openxmlformats.org/officeDocument/2006/relationships/settings" Target="settings.xml"/><Relationship Id="rId16" Type="http://schemas.openxmlformats.org/officeDocument/2006/relationships/hyperlink" Target="https://www.instagram.com/universalfur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dropbox.com/scl/fo/09moyxgp8oalcezu0qlov/AJWFbJvOmqzdtykoxdcOtrQ?rlkey=cxaxwo62skijaaxhwusk67kb7&amp;st=8kbwrfne&amp;dl=0" TargetMode="External"/><Relationship Id="rId11" Type="http://schemas.openxmlformats.org/officeDocument/2006/relationships/image" Target="media/image6.png"/><Relationship Id="rId5" Type="http://schemas.openxmlformats.org/officeDocument/2006/relationships/hyperlink" Target="mailto:ml@maryleighhowell.com" TargetMode="External"/><Relationship Id="rId15" Type="http://schemas.openxmlformats.org/officeDocument/2006/relationships/hyperlink" Target="https://www.facebook.com/TheUniversalFurniture" TargetMode="External"/><Relationship Id="rId10" Type="http://schemas.openxmlformats.org/officeDocument/2006/relationships/image" Target="media/image5.png"/><Relationship Id="rId19" Type="http://schemas.openxmlformats.org/officeDocument/2006/relationships/hyperlink" Target="https://www.pinterest.com/universalfurn/" TargetMode="External"/><Relationship Id="rId4" Type="http://schemas.openxmlformats.org/officeDocument/2006/relationships/image" Target="media/image1.jpg"/><Relationship Id="rId9" Type="http://schemas.openxmlformats.org/officeDocument/2006/relationships/image" Target="media/image4.png"/><Relationship Id="rId14" Type="http://schemas.openxmlformats.org/officeDocument/2006/relationships/hyperlink" Target="https://www.facebook.com/TheUniversalFurni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3</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13</cp:revision>
  <cp:lastPrinted>2025-10-16T13:14:00Z</cp:lastPrinted>
  <dcterms:created xsi:type="dcterms:W3CDTF">2025-10-10T14:12:00Z</dcterms:created>
  <dcterms:modified xsi:type="dcterms:W3CDTF">2025-10-21T17:30:00Z</dcterms:modified>
</cp:coreProperties>
</file>