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7541F" w14:textId="77777777" w:rsidR="005E2D1A" w:rsidRPr="00F7070E" w:rsidRDefault="005E2D1A" w:rsidP="005E2D1A">
      <w:pPr>
        <w:pStyle w:val="NormalWeb"/>
        <w:shd w:val="clear" w:color="auto" w:fill="FFFFFF"/>
        <w:spacing w:before="0" w:beforeAutospacing="0" w:after="0" w:afterAutospacing="0" w:line="300" w:lineRule="atLeast"/>
        <w:rPr>
          <w:rFonts w:asciiTheme="majorBidi" w:hAnsiTheme="majorBidi" w:cstheme="majorBidi"/>
          <w:sz w:val="23"/>
          <w:szCs w:val="23"/>
        </w:rPr>
      </w:pPr>
    </w:p>
    <w:p w14:paraId="7142FA08" w14:textId="77777777" w:rsidR="005E2D1A" w:rsidRPr="00F7070E" w:rsidRDefault="005E2D1A" w:rsidP="005E2D1A">
      <w:pPr>
        <w:pStyle w:val="NormalWeb"/>
        <w:shd w:val="clear" w:color="auto" w:fill="FFFFFF"/>
        <w:spacing w:before="0" w:beforeAutospacing="0" w:after="0" w:afterAutospacing="0" w:line="300" w:lineRule="atLeast"/>
        <w:jc w:val="center"/>
        <w:rPr>
          <w:rFonts w:asciiTheme="majorBidi" w:hAnsiTheme="majorBidi" w:cstheme="majorBidi"/>
          <w:sz w:val="23"/>
          <w:szCs w:val="23"/>
        </w:rPr>
      </w:pPr>
      <w:r w:rsidRPr="00F7070E">
        <w:rPr>
          <w:noProof/>
          <w:sz w:val="23"/>
          <w:szCs w:val="23"/>
        </w:rPr>
        <w:drawing>
          <wp:inline distT="0" distB="0" distL="0" distR="0" wp14:anchorId="6DBB94B8" wp14:editId="744C56B9">
            <wp:extent cx="2529840" cy="689956"/>
            <wp:effectExtent l="0" t="0" r="3810" b="0"/>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04733" cy="710381"/>
                    </a:xfrm>
                    <a:prstGeom prst="rect">
                      <a:avLst/>
                    </a:prstGeom>
                    <a:noFill/>
                    <a:ln>
                      <a:noFill/>
                    </a:ln>
                  </pic:spPr>
                </pic:pic>
              </a:graphicData>
            </a:graphic>
          </wp:inline>
        </w:drawing>
      </w:r>
    </w:p>
    <w:p w14:paraId="317EFDC4" w14:textId="77777777" w:rsidR="005E2D1A" w:rsidRPr="00F7070E" w:rsidRDefault="005E2D1A" w:rsidP="005E2D1A">
      <w:pPr>
        <w:pStyle w:val="NormalWeb"/>
        <w:shd w:val="clear" w:color="auto" w:fill="FFFFFF"/>
        <w:spacing w:before="0" w:beforeAutospacing="0" w:after="0" w:afterAutospacing="0" w:line="300" w:lineRule="atLeast"/>
        <w:jc w:val="center"/>
        <w:rPr>
          <w:rFonts w:asciiTheme="majorBidi" w:hAnsiTheme="majorBidi" w:cstheme="majorBidi"/>
          <w:sz w:val="23"/>
          <w:szCs w:val="23"/>
        </w:rPr>
      </w:pPr>
      <w:r w:rsidRPr="00F7070E">
        <w:rPr>
          <w:rFonts w:asciiTheme="majorBidi" w:hAnsiTheme="majorBidi" w:cstheme="majorBidi"/>
          <w:sz w:val="23"/>
          <w:szCs w:val="23"/>
        </w:rPr>
        <w:t>Hooker Furniture</w:t>
      </w:r>
    </w:p>
    <w:p w14:paraId="6FDA2197" w14:textId="77777777" w:rsidR="005E2D1A" w:rsidRPr="00F7070E" w:rsidRDefault="005E2D1A" w:rsidP="005E2D1A">
      <w:pPr>
        <w:pStyle w:val="NormalWeb"/>
        <w:shd w:val="clear" w:color="auto" w:fill="FFFFFF"/>
        <w:spacing w:before="0" w:beforeAutospacing="0" w:after="0" w:afterAutospacing="0" w:line="300" w:lineRule="atLeast"/>
        <w:jc w:val="center"/>
        <w:rPr>
          <w:rFonts w:asciiTheme="majorBidi" w:hAnsiTheme="majorBidi" w:cstheme="majorBidi"/>
          <w:sz w:val="23"/>
          <w:szCs w:val="23"/>
        </w:rPr>
      </w:pPr>
      <w:r w:rsidRPr="00F7070E">
        <w:rPr>
          <w:rFonts w:asciiTheme="majorBidi" w:hAnsiTheme="majorBidi" w:cstheme="majorBidi"/>
          <w:sz w:val="23"/>
          <w:szCs w:val="23"/>
        </w:rPr>
        <w:t>440 E. Commonwealth Blvd.</w:t>
      </w:r>
      <w:r w:rsidRPr="00F7070E">
        <w:rPr>
          <w:rFonts w:asciiTheme="majorBidi" w:hAnsiTheme="majorBidi" w:cstheme="majorBidi"/>
          <w:sz w:val="23"/>
          <w:szCs w:val="23"/>
        </w:rPr>
        <w:br/>
        <w:t>Martinsville, VA 24112</w:t>
      </w:r>
    </w:p>
    <w:p w14:paraId="1E479272" w14:textId="77777777" w:rsidR="005E2D1A" w:rsidRPr="00F7070E" w:rsidRDefault="005E2D1A" w:rsidP="005E2D1A">
      <w:pPr>
        <w:spacing w:after="0"/>
        <w:jc w:val="center"/>
        <w:rPr>
          <w:sz w:val="23"/>
          <w:szCs w:val="23"/>
        </w:rPr>
      </w:pPr>
    </w:p>
    <w:p w14:paraId="3AC9EB2B" w14:textId="2F2B8623" w:rsidR="005E2D1A" w:rsidRPr="00F7070E" w:rsidRDefault="009503EA" w:rsidP="005E2D1A">
      <w:pPr>
        <w:spacing w:after="0"/>
        <w:jc w:val="both"/>
        <w:rPr>
          <w:rFonts w:asciiTheme="majorBidi" w:eastAsia="Cambria" w:hAnsiTheme="majorBidi" w:cstheme="majorBidi"/>
          <w:b/>
          <w:sz w:val="23"/>
          <w:szCs w:val="23"/>
        </w:rPr>
      </w:pPr>
      <w:r>
        <w:rPr>
          <w:rFonts w:asciiTheme="majorBidi" w:eastAsia="Cambria" w:hAnsiTheme="majorBidi" w:cstheme="majorBidi"/>
          <w:b/>
          <w:color w:val="000000" w:themeColor="text1"/>
          <w:sz w:val="23"/>
          <w:szCs w:val="23"/>
        </w:rPr>
        <w:t>FOR IMMEDIATE RELEASE</w:t>
      </w:r>
      <w:r w:rsidR="005E2D1A" w:rsidRPr="00F7070E">
        <w:rPr>
          <w:rFonts w:asciiTheme="majorBidi" w:eastAsia="Cambria" w:hAnsiTheme="majorBidi" w:cstheme="majorBidi"/>
          <w:b/>
          <w:sz w:val="23"/>
          <w:szCs w:val="23"/>
        </w:rPr>
        <w:tab/>
      </w:r>
      <w:r w:rsidR="005E2D1A" w:rsidRPr="00F7070E">
        <w:rPr>
          <w:rFonts w:asciiTheme="majorBidi" w:eastAsia="Cambria" w:hAnsiTheme="majorBidi" w:cstheme="majorBidi"/>
          <w:b/>
          <w:sz w:val="23"/>
          <w:szCs w:val="23"/>
        </w:rPr>
        <w:tab/>
      </w:r>
      <w:r w:rsidR="005E2D1A" w:rsidRPr="00F7070E">
        <w:rPr>
          <w:rFonts w:asciiTheme="majorBidi" w:eastAsia="Cambria" w:hAnsiTheme="majorBidi" w:cstheme="majorBidi"/>
          <w:b/>
          <w:sz w:val="23"/>
          <w:szCs w:val="23"/>
          <w:u w:val="single"/>
        </w:rPr>
        <w:t>Contact:</w:t>
      </w:r>
      <w:r w:rsidR="005E2D1A" w:rsidRPr="00F7070E">
        <w:rPr>
          <w:rFonts w:asciiTheme="majorBidi" w:eastAsia="Cambria" w:hAnsiTheme="majorBidi" w:cstheme="majorBidi"/>
          <w:b/>
          <w:sz w:val="23"/>
          <w:szCs w:val="23"/>
        </w:rPr>
        <w:tab/>
      </w:r>
      <w:r w:rsidR="00F7070E">
        <w:rPr>
          <w:rFonts w:asciiTheme="majorBidi" w:eastAsia="Cambria" w:hAnsiTheme="majorBidi" w:cstheme="majorBidi"/>
          <w:b/>
          <w:sz w:val="23"/>
          <w:szCs w:val="23"/>
        </w:rPr>
        <w:tab/>
      </w:r>
      <w:r w:rsidR="005E2D1A" w:rsidRPr="00F7070E">
        <w:rPr>
          <w:rFonts w:asciiTheme="majorBidi" w:eastAsia="Calibri Light" w:hAnsiTheme="majorBidi" w:cstheme="majorBidi"/>
          <w:bCs/>
          <w:sz w:val="23"/>
          <w:szCs w:val="23"/>
          <w:lang w:val="sv-SE"/>
        </w:rPr>
        <w:t>Kristin Hawkins</w:t>
      </w:r>
    </w:p>
    <w:p w14:paraId="6F4F9C99" w14:textId="77777777" w:rsidR="005E2D1A" w:rsidRPr="00F7070E" w:rsidRDefault="005E2D1A" w:rsidP="005E2D1A">
      <w:pPr>
        <w:spacing w:after="0"/>
        <w:ind w:left="5760"/>
        <w:jc w:val="both"/>
        <w:rPr>
          <w:rFonts w:asciiTheme="majorBidi" w:eastAsia="Calibri Light" w:hAnsiTheme="majorBidi" w:cstheme="majorBidi"/>
          <w:bCs/>
          <w:sz w:val="23"/>
          <w:szCs w:val="23"/>
          <w:lang w:val="sv-SE"/>
        </w:rPr>
      </w:pPr>
      <w:r w:rsidRPr="00F7070E">
        <w:rPr>
          <w:rFonts w:asciiTheme="majorBidi" w:eastAsia="Calibri Light" w:hAnsiTheme="majorBidi" w:cstheme="majorBidi"/>
          <w:bCs/>
          <w:sz w:val="23"/>
          <w:szCs w:val="23"/>
          <w:lang w:val="sv-SE"/>
        </w:rPr>
        <w:t xml:space="preserve">         </w:t>
      </w:r>
      <w:r w:rsidRPr="00F7070E">
        <w:rPr>
          <w:rFonts w:asciiTheme="majorBidi" w:eastAsia="Calibri Light" w:hAnsiTheme="majorBidi" w:cstheme="majorBidi"/>
          <w:bCs/>
          <w:sz w:val="23"/>
          <w:szCs w:val="23"/>
          <w:lang w:val="sv-SE"/>
        </w:rPr>
        <w:tab/>
        <w:t>Steinreich Communications</w:t>
      </w:r>
    </w:p>
    <w:p w14:paraId="5C377A77" w14:textId="460735BE" w:rsidR="005E2D1A" w:rsidRPr="00F7070E" w:rsidRDefault="005E2D1A" w:rsidP="005E2D1A">
      <w:pPr>
        <w:spacing w:after="0"/>
        <w:jc w:val="both"/>
        <w:rPr>
          <w:rFonts w:asciiTheme="majorBidi" w:eastAsia="Calibri Light" w:hAnsiTheme="majorBidi" w:cstheme="majorBidi"/>
          <w:bCs/>
          <w:sz w:val="23"/>
          <w:szCs w:val="23"/>
          <w:lang w:val="sv-SE"/>
        </w:rPr>
      </w:pPr>
      <w:r w:rsidRPr="00F7070E">
        <w:rPr>
          <w:rFonts w:asciiTheme="majorBidi" w:eastAsia="Cambria" w:hAnsiTheme="majorBidi" w:cstheme="majorBidi"/>
          <w:b/>
          <w:sz w:val="23"/>
          <w:szCs w:val="23"/>
        </w:rPr>
        <w:tab/>
      </w:r>
      <w:r w:rsidRPr="00F7070E">
        <w:rPr>
          <w:rFonts w:asciiTheme="majorBidi" w:eastAsia="Cambria" w:hAnsiTheme="majorBidi" w:cstheme="majorBidi"/>
          <w:b/>
          <w:sz w:val="23"/>
          <w:szCs w:val="23"/>
        </w:rPr>
        <w:tab/>
      </w:r>
      <w:r w:rsidRPr="00F7070E">
        <w:rPr>
          <w:rFonts w:asciiTheme="majorBidi" w:eastAsia="Cambria" w:hAnsiTheme="majorBidi" w:cstheme="majorBidi"/>
          <w:b/>
          <w:sz w:val="23"/>
          <w:szCs w:val="23"/>
        </w:rPr>
        <w:tab/>
      </w:r>
      <w:r w:rsidRPr="00F7070E">
        <w:rPr>
          <w:rFonts w:asciiTheme="majorBidi" w:eastAsia="Cambria" w:hAnsiTheme="majorBidi" w:cstheme="majorBidi"/>
          <w:b/>
          <w:sz w:val="23"/>
          <w:szCs w:val="23"/>
        </w:rPr>
        <w:tab/>
      </w:r>
      <w:r w:rsidRPr="00F7070E">
        <w:rPr>
          <w:rFonts w:asciiTheme="majorBidi" w:eastAsia="Calibri Light" w:hAnsiTheme="majorBidi" w:cstheme="majorBidi"/>
          <w:b/>
          <w:bCs/>
          <w:spacing w:val="-14"/>
          <w:sz w:val="23"/>
          <w:szCs w:val="23"/>
          <w:bdr w:val="none" w:sz="0" w:space="0" w:color="auto" w:frame="1"/>
          <w:lang w:val="sv-SE"/>
        </w:rPr>
        <w:tab/>
      </w:r>
      <w:r w:rsidRPr="00F7070E">
        <w:rPr>
          <w:rFonts w:asciiTheme="majorBidi" w:eastAsia="Calibri Light" w:hAnsiTheme="majorBidi" w:cstheme="majorBidi"/>
          <w:b/>
          <w:bCs/>
          <w:spacing w:val="-14"/>
          <w:sz w:val="23"/>
          <w:szCs w:val="23"/>
          <w:bdr w:val="none" w:sz="0" w:space="0" w:color="auto" w:frame="1"/>
          <w:lang w:val="sv-SE"/>
        </w:rPr>
        <w:tab/>
      </w:r>
      <w:r w:rsidRPr="00F7070E">
        <w:rPr>
          <w:rFonts w:asciiTheme="majorBidi" w:eastAsia="Calibri Light" w:hAnsiTheme="majorBidi" w:cstheme="majorBidi"/>
          <w:b/>
          <w:bCs/>
          <w:spacing w:val="-14"/>
          <w:sz w:val="23"/>
          <w:szCs w:val="23"/>
          <w:bdr w:val="none" w:sz="0" w:space="0" w:color="auto" w:frame="1"/>
          <w:lang w:val="sv-SE"/>
        </w:rPr>
        <w:tab/>
      </w:r>
      <w:r w:rsidRPr="00F7070E">
        <w:rPr>
          <w:rFonts w:asciiTheme="majorBidi" w:eastAsia="Calibri Light" w:hAnsiTheme="majorBidi" w:cstheme="majorBidi"/>
          <w:b/>
          <w:bCs/>
          <w:spacing w:val="-14"/>
          <w:sz w:val="23"/>
          <w:szCs w:val="23"/>
          <w:bdr w:val="none" w:sz="0" w:space="0" w:color="auto" w:frame="1"/>
          <w:lang w:val="sv-SE"/>
        </w:rPr>
        <w:tab/>
      </w:r>
      <w:r w:rsidRPr="00F7070E">
        <w:rPr>
          <w:rFonts w:asciiTheme="majorBidi" w:eastAsia="Calibri Light" w:hAnsiTheme="majorBidi" w:cstheme="majorBidi"/>
          <w:b/>
          <w:bCs/>
          <w:spacing w:val="-14"/>
          <w:sz w:val="23"/>
          <w:szCs w:val="23"/>
          <w:bdr w:val="none" w:sz="0" w:space="0" w:color="auto" w:frame="1"/>
          <w:lang w:val="sv-SE"/>
        </w:rPr>
        <w:tab/>
      </w:r>
      <w:r w:rsidR="00C2088E" w:rsidRPr="00F7070E">
        <w:rPr>
          <w:rFonts w:ascii="Times New Roman" w:eastAsia="Cambria" w:hAnsi="Times New Roman" w:cs="Times New Roman"/>
          <w:bCs/>
          <w:sz w:val="23"/>
          <w:szCs w:val="23"/>
        </w:rPr>
        <w:t>212-491-1600</w:t>
      </w:r>
    </w:p>
    <w:p w14:paraId="5761FBD3" w14:textId="77777777" w:rsidR="005E2D1A" w:rsidRPr="00F7070E" w:rsidRDefault="005E2D1A" w:rsidP="005E2D1A">
      <w:pPr>
        <w:spacing w:after="0" w:line="360" w:lineRule="auto"/>
        <w:rPr>
          <w:rFonts w:asciiTheme="majorBidi" w:eastAsia="Calibri Light" w:hAnsiTheme="majorBidi" w:cstheme="majorBidi"/>
          <w:color w:val="0563C1" w:themeColor="hyperlink"/>
          <w:spacing w:val="-10"/>
          <w:sz w:val="23"/>
          <w:szCs w:val="23"/>
          <w:u w:val="single" w:color="000000"/>
          <w:lang w:val="sv-SE"/>
        </w:rPr>
      </w:pPr>
      <w:r w:rsidRPr="00F7070E">
        <w:rPr>
          <w:rFonts w:asciiTheme="majorBidi" w:eastAsia="Cambria" w:hAnsiTheme="majorBidi" w:cstheme="majorBidi"/>
          <w:b/>
          <w:sz w:val="23"/>
          <w:szCs w:val="23"/>
          <w:u w:color="000000"/>
        </w:rPr>
        <w:tab/>
      </w:r>
      <w:r w:rsidRPr="00F7070E">
        <w:rPr>
          <w:rFonts w:asciiTheme="majorBidi" w:eastAsia="Cambria" w:hAnsiTheme="majorBidi" w:cstheme="majorBidi"/>
          <w:b/>
          <w:sz w:val="23"/>
          <w:szCs w:val="23"/>
          <w:u w:color="000000"/>
        </w:rPr>
        <w:tab/>
      </w:r>
      <w:r w:rsidRPr="00F7070E">
        <w:rPr>
          <w:rFonts w:asciiTheme="majorBidi" w:eastAsia="Cambria" w:hAnsiTheme="majorBidi" w:cstheme="majorBidi"/>
          <w:b/>
          <w:sz w:val="23"/>
          <w:szCs w:val="23"/>
          <w:u w:color="000000"/>
        </w:rPr>
        <w:tab/>
      </w:r>
      <w:r w:rsidRPr="00F7070E">
        <w:rPr>
          <w:rFonts w:asciiTheme="majorBidi" w:eastAsia="Calibri Light" w:hAnsiTheme="majorBidi" w:cstheme="majorBidi"/>
          <w:b/>
          <w:bCs/>
          <w:color w:val="000000"/>
          <w:spacing w:val="-14"/>
          <w:sz w:val="23"/>
          <w:szCs w:val="23"/>
          <w:u w:color="000000"/>
          <w:bdr w:val="none" w:sz="0" w:space="0" w:color="auto" w:frame="1"/>
          <w:lang w:val="sv-SE"/>
        </w:rPr>
        <w:tab/>
      </w:r>
      <w:r w:rsidRPr="00F7070E">
        <w:rPr>
          <w:rFonts w:asciiTheme="majorBidi" w:eastAsia="Calibri Light" w:hAnsiTheme="majorBidi" w:cstheme="majorBidi"/>
          <w:b/>
          <w:bCs/>
          <w:color w:val="000000"/>
          <w:spacing w:val="-14"/>
          <w:sz w:val="23"/>
          <w:szCs w:val="23"/>
          <w:u w:color="000000"/>
          <w:bdr w:val="none" w:sz="0" w:space="0" w:color="auto" w:frame="1"/>
          <w:lang w:val="sv-SE"/>
        </w:rPr>
        <w:tab/>
      </w:r>
      <w:r w:rsidRPr="00F7070E">
        <w:rPr>
          <w:rFonts w:asciiTheme="majorBidi" w:eastAsia="Calibri Light" w:hAnsiTheme="majorBidi" w:cstheme="majorBidi"/>
          <w:b/>
          <w:bCs/>
          <w:color w:val="000000"/>
          <w:spacing w:val="-14"/>
          <w:sz w:val="23"/>
          <w:szCs w:val="23"/>
          <w:u w:color="000000"/>
          <w:bdr w:val="none" w:sz="0" w:space="0" w:color="auto" w:frame="1"/>
          <w:lang w:val="sv-SE"/>
        </w:rPr>
        <w:tab/>
      </w:r>
      <w:r w:rsidRPr="00F7070E">
        <w:rPr>
          <w:rFonts w:asciiTheme="majorBidi" w:eastAsia="Calibri Light" w:hAnsiTheme="majorBidi" w:cstheme="majorBidi"/>
          <w:b/>
          <w:bCs/>
          <w:color w:val="000000"/>
          <w:spacing w:val="-14"/>
          <w:sz w:val="23"/>
          <w:szCs w:val="23"/>
          <w:u w:color="000000"/>
          <w:bdr w:val="none" w:sz="0" w:space="0" w:color="auto" w:frame="1"/>
          <w:lang w:val="sv-SE"/>
        </w:rPr>
        <w:tab/>
      </w:r>
      <w:r w:rsidRPr="00F7070E">
        <w:rPr>
          <w:rFonts w:asciiTheme="majorBidi" w:eastAsia="Calibri Light" w:hAnsiTheme="majorBidi" w:cstheme="majorBidi"/>
          <w:b/>
          <w:bCs/>
          <w:color w:val="000000"/>
          <w:spacing w:val="-14"/>
          <w:sz w:val="23"/>
          <w:szCs w:val="23"/>
          <w:u w:color="000000"/>
          <w:bdr w:val="none" w:sz="0" w:space="0" w:color="auto" w:frame="1"/>
          <w:lang w:val="sv-SE"/>
        </w:rPr>
        <w:tab/>
        <w:t xml:space="preserve">                </w:t>
      </w:r>
      <w:hyperlink r:id="rId5" w:history="1">
        <w:r w:rsidRPr="00F7070E">
          <w:rPr>
            <w:rStyle w:val="Hyperlink"/>
            <w:rFonts w:asciiTheme="majorBidi" w:eastAsia="Calibri Light" w:hAnsiTheme="majorBidi" w:cstheme="majorBidi"/>
            <w:sz w:val="23"/>
            <w:szCs w:val="23"/>
            <w:u w:color="000000"/>
            <w:lang w:val="sv-SE"/>
          </w:rPr>
          <w:t>khawkins</w:t>
        </w:r>
        <w:r w:rsidRPr="00F7070E">
          <w:rPr>
            <w:rStyle w:val="Hyperlink"/>
            <w:rFonts w:asciiTheme="majorBidi" w:eastAsia="Calibri Light" w:hAnsiTheme="majorBidi" w:cstheme="majorBidi"/>
            <w:spacing w:val="-10"/>
            <w:sz w:val="23"/>
            <w:szCs w:val="23"/>
            <w:u w:color="000000"/>
            <w:lang w:val="sv-SE"/>
          </w:rPr>
          <w:t>@scompr.com</w:t>
        </w:r>
      </w:hyperlink>
    </w:p>
    <w:p w14:paraId="5059D196" w14:textId="59DC59DB" w:rsidR="0009375E" w:rsidRPr="00F7070E" w:rsidRDefault="0009375E" w:rsidP="001C2727">
      <w:pPr>
        <w:spacing w:line="240" w:lineRule="auto"/>
        <w:rPr>
          <w:rFonts w:ascii="Times New Roman" w:hAnsi="Times New Roman" w:cs="Times New Roman"/>
          <w:b/>
          <w:sz w:val="23"/>
          <w:szCs w:val="23"/>
          <w:u w:val="single"/>
        </w:rPr>
      </w:pPr>
      <w:r w:rsidRPr="00F7070E">
        <w:rPr>
          <w:rFonts w:ascii="Times New Roman" w:hAnsi="Times New Roman" w:cs="Times New Roman"/>
          <w:b/>
          <w:sz w:val="23"/>
          <w:szCs w:val="23"/>
          <w:u w:val="single"/>
        </w:rPr>
        <w:t xml:space="preserve">WORLD TRAVELS INSPIRE NEW </w:t>
      </w:r>
      <w:r w:rsidR="001C2727" w:rsidRPr="00F7070E">
        <w:rPr>
          <w:rFonts w:ascii="Times New Roman" w:hAnsi="Times New Roman" w:cs="Times New Roman"/>
          <w:b/>
          <w:sz w:val="23"/>
          <w:szCs w:val="23"/>
          <w:u w:val="single"/>
        </w:rPr>
        <w:t xml:space="preserve">HOOKER FURNITURE </w:t>
      </w:r>
      <w:r w:rsidR="00E6064A" w:rsidRPr="00F7070E">
        <w:rPr>
          <w:rFonts w:ascii="Times New Roman" w:hAnsi="Times New Roman" w:cs="Times New Roman"/>
          <w:b/>
          <w:sz w:val="23"/>
          <w:szCs w:val="23"/>
          <w:u w:val="single"/>
        </w:rPr>
        <w:t>CASUAL LIFESTYLE</w:t>
      </w:r>
      <w:r w:rsidR="001C2727" w:rsidRPr="00F7070E">
        <w:rPr>
          <w:rFonts w:ascii="Times New Roman" w:hAnsi="Times New Roman" w:cs="Times New Roman"/>
          <w:b/>
          <w:sz w:val="23"/>
          <w:szCs w:val="23"/>
          <w:u w:val="single"/>
        </w:rPr>
        <w:t xml:space="preserve"> </w:t>
      </w:r>
      <w:r w:rsidRPr="00F7070E">
        <w:rPr>
          <w:rFonts w:ascii="Times New Roman" w:hAnsi="Times New Roman" w:cs="Times New Roman"/>
          <w:b/>
          <w:sz w:val="23"/>
          <w:szCs w:val="23"/>
          <w:u w:val="single"/>
        </w:rPr>
        <w:t>COLLECTION</w:t>
      </w:r>
    </w:p>
    <w:p w14:paraId="6506AA43" w14:textId="79148407" w:rsidR="00B500A0" w:rsidRPr="00F7070E" w:rsidRDefault="001C2727" w:rsidP="00C2088E">
      <w:pPr>
        <w:spacing w:line="240" w:lineRule="auto"/>
        <w:rPr>
          <w:rFonts w:ascii="Times New Roman" w:hAnsi="Times New Roman" w:cs="Times New Roman"/>
          <w:b/>
          <w:sz w:val="23"/>
          <w:szCs w:val="23"/>
          <w:u w:val="single"/>
        </w:rPr>
      </w:pPr>
      <w:r w:rsidRPr="00F7070E">
        <w:rPr>
          <w:rFonts w:ascii="Times New Roman" w:hAnsi="Times New Roman" w:cs="Times New Roman"/>
          <w:b/>
          <w:sz w:val="23"/>
          <w:szCs w:val="23"/>
          <w:u w:val="single"/>
        </w:rPr>
        <w:t xml:space="preserve">55-PIECE </w:t>
      </w:r>
      <w:r w:rsidR="0009375E" w:rsidRPr="00F7070E">
        <w:rPr>
          <w:rFonts w:ascii="Times New Roman" w:hAnsi="Times New Roman" w:cs="Times New Roman"/>
          <w:b/>
          <w:sz w:val="23"/>
          <w:szCs w:val="23"/>
          <w:u w:val="single"/>
        </w:rPr>
        <w:t>“AL</w:t>
      </w:r>
      <w:r w:rsidR="004E5CB1" w:rsidRPr="00F7070E">
        <w:rPr>
          <w:rFonts w:ascii="Times New Roman" w:hAnsi="Times New Roman" w:cs="Times New Roman"/>
          <w:b/>
          <w:sz w:val="23"/>
          <w:szCs w:val="23"/>
          <w:u w:val="single"/>
        </w:rPr>
        <w:t xml:space="preserve"> </w:t>
      </w:r>
      <w:r w:rsidR="0009375E" w:rsidRPr="00F7070E">
        <w:rPr>
          <w:rFonts w:ascii="Times New Roman" w:hAnsi="Times New Roman" w:cs="Times New Roman"/>
          <w:b/>
          <w:sz w:val="23"/>
          <w:szCs w:val="23"/>
          <w:u w:val="single"/>
        </w:rPr>
        <w:t xml:space="preserve">FRESCO” </w:t>
      </w:r>
      <w:r w:rsidR="00207765" w:rsidRPr="00F7070E">
        <w:rPr>
          <w:rFonts w:ascii="Times New Roman" w:hAnsi="Times New Roman" w:cs="Times New Roman"/>
          <w:b/>
          <w:sz w:val="23"/>
          <w:szCs w:val="23"/>
          <w:u w:val="single"/>
        </w:rPr>
        <w:t>COLLECTION</w:t>
      </w:r>
      <w:r w:rsidRPr="00F7070E">
        <w:rPr>
          <w:rFonts w:ascii="Times New Roman" w:hAnsi="Times New Roman" w:cs="Times New Roman"/>
          <w:b/>
          <w:sz w:val="23"/>
          <w:szCs w:val="23"/>
          <w:u w:val="single"/>
        </w:rPr>
        <w:t xml:space="preserve"> FEATURES </w:t>
      </w:r>
      <w:r w:rsidR="00207765" w:rsidRPr="00F7070E">
        <w:rPr>
          <w:rFonts w:ascii="Times New Roman" w:hAnsi="Times New Roman" w:cs="Times New Roman"/>
          <w:b/>
          <w:sz w:val="23"/>
          <w:szCs w:val="23"/>
          <w:u w:val="single"/>
        </w:rPr>
        <w:t xml:space="preserve">CURATED PIECES WITH </w:t>
      </w:r>
      <w:r w:rsidRPr="00F7070E">
        <w:rPr>
          <w:rFonts w:ascii="Times New Roman" w:hAnsi="Times New Roman" w:cs="Times New Roman"/>
          <w:b/>
          <w:sz w:val="23"/>
          <w:szCs w:val="23"/>
          <w:u w:val="single"/>
        </w:rPr>
        <w:t xml:space="preserve">RELAXED </w:t>
      </w:r>
      <w:r w:rsidR="00174A16" w:rsidRPr="00F7070E">
        <w:rPr>
          <w:rFonts w:ascii="Times New Roman" w:hAnsi="Times New Roman" w:cs="Times New Roman"/>
          <w:b/>
          <w:sz w:val="23"/>
          <w:szCs w:val="23"/>
          <w:u w:val="single"/>
        </w:rPr>
        <w:t>EUROPEAN STYLING</w:t>
      </w:r>
    </w:p>
    <w:p w14:paraId="4BBEB9A9" w14:textId="1C2DD595" w:rsidR="0095701B" w:rsidRPr="00F7070E" w:rsidRDefault="005E2D1A" w:rsidP="00F41548">
      <w:pPr>
        <w:spacing w:line="360" w:lineRule="auto"/>
        <w:rPr>
          <w:rFonts w:ascii="Times New Roman" w:hAnsi="Times New Roman" w:cs="Times New Roman"/>
          <w:sz w:val="23"/>
          <w:szCs w:val="23"/>
        </w:rPr>
      </w:pPr>
      <w:r w:rsidRPr="00F7070E">
        <w:rPr>
          <w:rFonts w:ascii="Times New Roman" w:hAnsi="Times New Roman" w:cs="Times New Roman"/>
          <w:sz w:val="23"/>
          <w:szCs w:val="23"/>
        </w:rPr>
        <w:tab/>
      </w:r>
      <w:r w:rsidRPr="00F7070E">
        <w:rPr>
          <w:rFonts w:ascii="Times New Roman" w:hAnsi="Times New Roman" w:cs="Times New Roman"/>
          <w:b/>
          <w:sz w:val="23"/>
          <w:szCs w:val="23"/>
        </w:rPr>
        <w:t xml:space="preserve">MARTISVILLE, Va. </w:t>
      </w:r>
      <w:r w:rsidR="00472C69" w:rsidRPr="00F7070E">
        <w:rPr>
          <w:rFonts w:ascii="Times New Roman" w:hAnsi="Times New Roman" w:cs="Times New Roman"/>
          <w:b/>
          <w:sz w:val="23"/>
          <w:szCs w:val="23"/>
        </w:rPr>
        <w:t>–</w:t>
      </w:r>
      <w:r w:rsidRPr="00F7070E">
        <w:rPr>
          <w:rFonts w:ascii="Times New Roman" w:hAnsi="Times New Roman" w:cs="Times New Roman"/>
          <w:b/>
          <w:sz w:val="23"/>
          <w:szCs w:val="23"/>
        </w:rPr>
        <w:t xml:space="preserve"> </w:t>
      </w:r>
      <w:r w:rsidR="00D17155" w:rsidRPr="00F7070E">
        <w:rPr>
          <w:rFonts w:ascii="Times New Roman" w:hAnsi="Times New Roman" w:cs="Times New Roman"/>
          <w:sz w:val="23"/>
          <w:szCs w:val="23"/>
        </w:rPr>
        <w:t xml:space="preserve">Delivering the </w:t>
      </w:r>
      <w:r w:rsidR="0095701B" w:rsidRPr="00F7070E">
        <w:rPr>
          <w:rFonts w:ascii="Times New Roman" w:hAnsi="Times New Roman" w:cs="Times New Roman"/>
          <w:sz w:val="23"/>
          <w:szCs w:val="23"/>
        </w:rPr>
        <w:t xml:space="preserve">casual </w:t>
      </w:r>
      <w:r w:rsidR="00D17155" w:rsidRPr="00F7070E">
        <w:rPr>
          <w:rFonts w:ascii="Times New Roman" w:hAnsi="Times New Roman" w:cs="Times New Roman"/>
          <w:sz w:val="23"/>
          <w:szCs w:val="23"/>
        </w:rPr>
        <w:t xml:space="preserve">look and feel </w:t>
      </w:r>
      <w:r w:rsidR="0095701B" w:rsidRPr="00F7070E">
        <w:rPr>
          <w:rFonts w:ascii="Times New Roman" w:hAnsi="Times New Roman" w:cs="Times New Roman"/>
          <w:sz w:val="23"/>
          <w:szCs w:val="23"/>
        </w:rPr>
        <w:t xml:space="preserve">of ageless pieces acquired during travels in the Old World, </w:t>
      </w:r>
      <w:r w:rsidR="00515E34" w:rsidRPr="00F7070E">
        <w:rPr>
          <w:rFonts w:ascii="Times New Roman" w:hAnsi="Times New Roman" w:cs="Times New Roman"/>
          <w:sz w:val="23"/>
          <w:szCs w:val="23"/>
        </w:rPr>
        <w:t>Hooker Furniture is launching</w:t>
      </w:r>
      <w:r w:rsidR="0095701B" w:rsidRPr="00F7070E">
        <w:rPr>
          <w:rFonts w:ascii="Times New Roman" w:hAnsi="Times New Roman" w:cs="Times New Roman"/>
          <w:sz w:val="23"/>
          <w:szCs w:val="23"/>
        </w:rPr>
        <w:t xml:space="preserve"> </w:t>
      </w:r>
      <w:r w:rsidR="0095701B" w:rsidRPr="00F7070E">
        <w:rPr>
          <w:rFonts w:ascii="Times New Roman" w:hAnsi="Times New Roman" w:cs="Times New Roman"/>
          <w:b/>
          <w:i/>
          <w:sz w:val="23"/>
          <w:szCs w:val="23"/>
        </w:rPr>
        <w:t>Al</w:t>
      </w:r>
      <w:r w:rsidR="004E5CB1" w:rsidRPr="00F7070E">
        <w:rPr>
          <w:rFonts w:ascii="Times New Roman" w:hAnsi="Times New Roman" w:cs="Times New Roman"/>
          <w:b/>
          <w:i/>
          <w:sz w:val="23"/>
          <w:szCs w:val="23"/>
        </w:rPr>
        <w:t xml:space="preserve"> F</w:t>
      </w:r>
      <w:r w:rsidR="0095701B" w:rsidRPr="00F7070E">
        <w:rPr>
          <w:rFonts w:ascii="Times New Roman" w:hAnsi="Times New Roman" w:cs="Times New Roman"/>
          <w:b/>
          <w:i/>
          <w:sz w:val="23"/>
          <w:szCs w:val="23"/>
        </w:rPr>
        <w:t>resco</w:t>
      </w:r>
      <w:r w:rsidR="007413EA" w:rsidRPr="00F7070E">
        <w:rPr>
          <w:rFonts w:ascii="Times New Roman" w:hAnsi="Times New Roman" w:cs="Times New Roman"/>
          <w:b/>
          <w:i/>
          <w:sz w:val="23"/>
          <w:szCs w:val="23"/>
        </w:rPr>
        <w:t>,</w:t>
      </w:r>
      <w:r w:rsidR="0095701B" w:rsidRPr="00F7070E">
        <w:rPr>
          <w:rFonts w:ascii="Times New Roman" w:hAnsi="Times New Roman" w:cs="Times New Roman"/>
          <w:sz w:val="23"/>
          <w:szCs w:val="23"/>
        </w:rPr>
        <w:t xml:space="preserve"> </w:t>
      </w:r>
      <w:r w:rsidR="00515E34" w:rsidRPr="00F7070E">
        <w:rPr>
          <w:rFonts w:ascii="Times New Roman" w:hAnsi="Times New Roman" w:cs="Times New Roman"/>
          <w:sz w:val="23"/>
          <w:szCs w:val="23"/>
        </w:rPr>
        <w:t xml:space="preserve">a whole-home collection with </w:t>
      </w:r>
      <w:r w:rsidR="001C2727" w:rsidRPr="00F7070E">
        <w:rPr>
          <w:rFonts w:ascii="Times New Roman" w:hAnsi="Times New Roman" w:cs="Times New Roman"/>
          <w:sz w:val="23"/>
          <w:szCs w:val="23"/>
        </w:rPr>
        <w:t xml:space="preserve">relaxed </w:t>
      </w:r>
      <w:r w:rsidR="00515E34" w:rsidRPr="00F7070E">
        <w:rPr>
          <w:rFonts w:ascii="Times New Roman" w:hAnsi="Times New Roman" w:cs="Times New Roman"/>
          <w:sz w:val="23"/>
          <w:szCs w:val="23"/>
        </w:rPr>
        <w:t xml:space="preserve">European </w:t>
      </w:r>
      <w:r w:rsidR="007E6DA5" w:rsidRPr="00F7070E">
        <w:rPr>
          <w:rFonts w:ascii="Times New Roman" w:hAnsi="Times New Roman" w:cs="Times New Roman"/>
          <w:sz w:val="23"/>
          <w:szCs w:val="23"/>
        </w:rPr>
        <w:t>provincial</w:t>
      </w:r>
      <w:r w:rsidR="00515E34" w:rsidRPr="00F7070E">
        <w:rPr>
          <w:rFonts w:ascii="Times New Roman" w:hAnsi="Times New Roman" w:cs="Times New Roman"/>
          <w:sz w:val="23"/>
          <w:szCs w:val="23"/>
        </w:rPr>
        <w:t xml:space="preserve"> styling</w:t>
      </w:r>
      <w:r w:rsidR="007633CE" w:rsidRPr="00F7070E">
        <w:rPr>
          <w:rFonts w:ascii="Times New Roman" w:hAnsi="Times New Roman" w:cs="Times New Roman"/>
          <w:sz w:val="23"/>
          <w:szCs w:val="23"/>
        </w:rPr>
        <w:t xml:space="preserve">. </w:t>
      </w:r>
      <w:r w:rsidR="0095701B" w:rsidRPr="00F7070E">
        <w:rPr>
          <w:rFonts w:ascii="Times New Roman" w:hAnsi="Times New Roman" w:cs="Times New Roman"/>
          <w:sz w:val="23"/>
          <w:szCs w:val="23"/>
        </w:rPr>
        <w:t>T</w:t>
      </w:r>
      <w:r w:rsidR="007413EA" w:rsidRPr="00F7070E">
        <w:rPr>
          <w:rFonts w:ascii="Times New Roman" w:hAnsi="Times New Roman" w:cs="Times New Roman"/>
          <w:sz w:val="23"/>
          <w:szCs w:val="23"/>
        </w:rPr>
        <w:t>argeting consumers with more casual lifestyles</w:t>
      </w:r>
      <w:r w:rsidR="00C2088E" w:rsidRPr="00F7070E">
        <w:rPr>
          <w:rFonts w:ascii="Times New Roman" w:hAnsi="Times New Roman" w:cs="Times New Roman"/>
          <w:sz w:val="23"/>
          <w:szCs w:val="23"/>
        </w:rPr>
        <w:t>,</w:t>
      </w:r>
      <w:r w:rsidR="007413EA" w:rsidRPr="00F7070E">
        <w:rPr>
          <w:rFonts w:ascii="Times New Roman" w:hAnsi="Times New Roman" w:cs="Times New Roman"/>
          <w:sz w:val="23"/>
          <w:szCs w:val="23"/>
        </w:rPr>
        <w:t xml:space="preserve"> t</w:t>
      </w:r>
      <w:r w:rsidR="007633CE" w:rsidRPr="00F7070E">
        <w:rPr>
          <w:rFonts w:ascii="Times New Roman" w:hAnsi="Times New Roman" w:cs="Times New Roman"/>
          <w:sz w:val="23"/>
          <w:szCs w:val="23"/>
        </w:rPr>
        <w:t xml:space="preserve">he </w:t>
      </w:r>
      <w:r w:rsidR="004B64DA" w:rsidRPr="00F7070E">
        <w:rPr>
          <w:rFonts w:ascii="Times New Roman" w:hAnsi="Times New Roman" w:cs="Times New Roman"/>
          <w:sz w:val="23"/>
          <w:szCs w:val="23"/>
        </w:rPr>
        <w:t>55-piece l</w:t>
      </w:r>
      <w:r w:rsidR="007633CE" w:rsidRPr="00F7070E">
        <w:rPr>
          <w:rFonts w:ascii="Times New Roman" w:hAnsi="Times New Roman" w:cs="Times New Roman"/>
          <w:sz w:val="23"/>
          <w:szCs w:val="23"/>
        </w:rPr>
        <w:t>ineup</w:t>
      </w:r>
      <w:r w:rsidR="0095701B" w:rsidRPr="00F7070E">
        <w:rPr>
          <w:rFonts w:ascii="Times New Roman" w:hAnsi="Times New Roman" w:cs="Times New Roman"/>
          <w:sz w:val="23"/>
          <w:szCs w:val="23"/>
        </w:rPr>
        <w:t xml:space="preserve"> </w:t>
      </w:r>
      <w:r w:rsidR="007413EA" w:rsidRPr="00F7070E">
        <w:rPr>
          <w:rFonts w:ascii="Times New Roman" w:hAnsi="Times New Roman" w:cs="Times New Roman"/>
          <w:sz w:val="23"/>
          <w:szCs w:val="23"/>
        </w:rPr>
        <w:t>has a well-traveled aesthetic that is</w:t>
      </w:r>
      <w:r w:rsidR="0095701B" w:rsidRPr="00F7070E">
        <w:rPr>
          <w:rFonts w:ascii="Times New Roman" w:hAnsi="Times New Roman" w:cs="Times New Roman"/>
          <w:sz w:val="23"/>
          <w:szCs w:val="23"/>
        </w:rPr>
        <w:t xml:space="preserve"> inspired by heirloom pieces found in homes </w:t>
      </w:r>
      <w:r w:rsidR="004E5CB1" w:rsidRPr="00F7070E">
        <w:rPr>
          <w:rFonts w:ascii="Times New Roman" w:hAnsi="Times New Roman" w:cs="Times New Roman"/>
          <w:sz w:val="23"/>
          <w:szCs w:val="23"/>
        </w:rPr>
        <w:t xml:space="preserve">perched on cliffs </w:t>
      </w:r>
      <w:r w:rsidR="0095701B" w:rsidRPr="00F7070E">
        <w:rPr>
          <w:rFonts w:ascii="Times New Roman" w:hAnsi="Times New Roman" w:cs="Times New Roman"/>
          <w:sz w:val="23"/>
          <w:szCs w:val="23"/>
        </w:rPr>
        <w:t>along the Italian coast</w:t>
      </w:r>
      <w:r w:rsidR="001C2727" w:rsidRPr="00F7070E">
        <w:rPr>
          <w:rFonts w:ascii="Times New Roman" w:hAnsi="Times New Roman" w:cs="Times New Roman"/>
          <w:sz w:val="23"/>
          <w:szCs w:val="23"/>
        </w:rPr>
        <w:t>line</w:t>
      </w:r>
      <w:r w:rsidR="004E5CB1" w:rsidRPr="00F7070E">
        <w:rPr>
          <w:rFonts w:ascii="Times New Roman" w:hAnsi="Times New Roman" w:cs="Times New Roman"/>
          <w:sz w:val="23"/>
          <w:szCs w:val="23"/>
        </w:rPr>
        <w:t xml:space="preserve"> of the Adriatic Sea</w:t>
      </w:r>
      <w:r w:rsidR="007413EA" w:rsidRPr="00F7070E">
        <w:rPr>
          <w:rFonts w:ascii="Times New Roman" w:hAnsi="Times New Roman" w:cs="Times New Roman"/>
          <w:sz w:val="23"/>
          <w:szCs w:val="23"/>
        </w:rPr>
        <w:t>.</w:t>
      </w:r>
      <w:r w:rsidR="0095701B" w:rsidRPr="00F7070E">
        <w:rPr>
          <w:rFonts w:ascii="Times New Roman" w:hAnsi="Times New Roman" w:cs="Times New Roman"/>
          <w:sz w:val="23"/>
          <w:szCs w:val="23"/>
        </w:rPr>
        <w:t xml:space="preserve"> </w:t>
      </w:r>
    </w:p>
    <w:p w14:paraId="6EE562C1" w14:textId="1C52B213" w:rsidR="005E2D1A" w:rsidRPr="00F7070E" w:rsidRDefault="0095701B" w:rsidP="00F41548">
      <w:pPr>
        <w:spacing w:line="360" w:lineRule="auto"/>
        <w:rPr>
          <w:rFonts w:ascii="Times New Roman" w:hAnsi="Times New Roman" w:cs="Times New Roman"/>
          <w:sz w:val="23"/>
          <w:szCs w:val="23"/>
        </w:rPr>
      </w:pPr>
      <w:r w:rsidRPr="00F7070E">
        <w:rPr>
          <w:rFonts w:ascii="Times New Roman" w:hAnsi="Times New Roman" w:cs="Times New Roman"/>
          <w:sz w:val="23"/>
          <w:szCs w:val="23"/>
        </w:rPr>
        <w:t xml:space="preserve"> </w:t>
      </w:r>
      <w:r w:rsidR="004B64DA" w:rsidRPr="00F7070E">
        <w:rPr>
          <w:rFonts w:ascii="Times New Roman" w:hAnsi="Times New Roman" w:cs="Times New Roman"/>
          <w:sz w:val="23"/>
          <w:szCs w:val="23"/>
        </w:rPr>
        <w:tab/>
        <w:t>The collection of bedroom, dining room</w:t>
      </w:r>
      <w:r w:rsidR="007E6DA5" w:rsidRPr="00F7070E">
        <w:rPr>
          <w:rFonts w:ascii="Times New Roman" w:hAnsi="Times New Roman" w:cs="Times New Roman"/>
          <w:sz w:val="23"/>
          <w:szCs w:val="23"/>
        </w:rPr>
        <w:t xml:space="preserve">, </w:t>
      </w:r>
      <w:r w:rsidR="004B64DA" w:rsidRPr="00F7070E">
        <w:rPr>
          <w:rFonts w:ascii="Times New Roman" w:hAnsi="Times New Roman" w:cs="Times New Roman"/>
          <w:sz w:val="23"/>
          <w:szCs w:val="23"/>
        </w:rPr>
        <w:t>occasional</w:t>
      </w:r>
      <w:r w:rsidR="007E6DA5" w:rsidRPr="00F7070E">
        <w:rPr>
          <w:rFonts w:ascii="Times New Roman" w:hAnsi="Times New Roman" w:cs="Times New Roman"/>
          <w:sz w:val="23"/>
          <w:szCs w:val="23"/>
        </w:rPr>
        <w:t xml:space="preserve"> and accent </w:t>
      </w:r>
      <w:r w:rsidR="004B64DA" w:rsidRPr="00F7070E">
        <w:rPr>
          <w:rFonts w:ascii="Times New Roman" w:hAnsi="Times New Roman" w:cs="Times New Roman"/>
          <w:sz w:val="23"/>
          <w:szCs w:val="23"/>
        </w:rPr>
        <w:t>furniture</w:t>
      </w:r>
      <w:r w:rsidR="003B5AA0" w:rsidRPr="00F7070E">
        <w:rPr>
          <w:rFonts w:ascii="Times New Roman" w:hAnsi="Times New Roman" w:cs="Times New Roman"/>
          <w:sz w:val="23"/>
          <w:szCs w:val="23"/>
        </w:rPr>
        <w:t xml:space="preserve"> features </w:t>
      </w:r>
      <w:r w:rsidR="004E5CB1" w:rsidRPr="00F7070E">
        <w:rPr>
          <w:rFonts w:ascii="Times New Roman" w:hAnsi="Times New Roman" w:cs="Times New Roman"/>
          <w:sz w:val="23"/>
          <w:szCs w:val="23"/>
        </w:rPr>
        <w:t>moderately</w:t>
      </w:r>
      <w:r w:rsidR="003B5AA0" w:rsidRPr="00F7070E">
        <w:rPr>
          <w:rFonts w:ascii="Times New Roman" w:hAnsi="Times New Roman" w:cs="Times New Roman"/>
          <w:sz w:val="23"/>
          <w:szCs w:val="23"/>
        </w:rPr>
        <w:t xml:space="preserve"> distressed designs that are enhanced by accent paint finishes that create an eclectic feel. </w:t>
      </w:r>
      <w:r w:rsidR="007E6DA5" w:rsidRPr="00F7070E">
        <w:rPr>
          <w:rFonts w:ascii="Times New Roman" w:hAnsi="Times New Roman" w:cs="Times New Roman"/>
          <w:sz w:val="23"/>
          <w:szCs w:val="23"/>
        </w:rPr>
        <w:t>Al Fresco</w:t>
      </w:r>
      <w:r w:rsidR="003B5AA0" w:rsidRPr="00F7070E">
        <w:rPr>
          <w:rFonts w:ascii="Times New Roman" w:hAnsi="Times New Roman" w:cs="Times New Roman"/>
          <w:sz w:val="23"/>
          <w:szCs w:val="23"/>
        </w:rPr>
        <w:t xml:space="preserve"> </w:t>
      </w:r>
      <w:r w:rsidR="004B64DA" w:rsidRPr="00F7070E">
        <w:rPr>
          <w:rFonts w:ascii="Times New Roman" w:hAnsi="Times New Roman" w:cs="Times New Roman"/>
          <w:sz w:val="23"/>
          <w:szCs w:val="23"/>
        </w:rPr>
        <w:t xml:space="preserve">is constructed of oak, maple and hickory veneers and poplar solids, </w:t>
      </w:r>
      <w:r w:rsidR="003B5AA0" w:rsidRPr="00F7070E">
        <w:rPr>
          <w:rFonts w:ascii="Times New Roman" w:hAnsi="Times New Roman" w:cs="Times New Roman"/>
          <w:sz w:val="23"/>
          <w:szCs w:val="23"/>
        </w:rPr>
        <w:t xml:space="preserve">and </w:t>
      </w:r>
      <w:r w:rsidR="004B64DA" w:rsidRPr="00F7070E">
        <w:rPr>
          <w:rFonts w:ascii="Times New Roman" w:hAnsi="Times New Roman" w:cs="Times New Roman"/>
          <w:sz w:val="23"/>
          <w:szCs w:val="23"/>
        </w:rPr>
        <w:t xml:space="preserve">includes several pieces with stone and metal accents </w:t>
      </w:r>
      <w:r w:rsidR="007633CE" w:rsidRPr="00F7070E">
        <w:rPr>
          <w:rFonts w:ascii="Times New Roman" w:hAnsi="Times New Roman" w:cs="Times New Roman"/>
          <w:sz w:val="23"/>
          <w:szCs w:val="23"/>
        </w:rPr>
        <w:t xml:space="preserve"> </w:t>
      </w:r>
    </w:p>
    <w:p w14:paraId="710A8890" w14:textId="7DC3C9B8" w:rsidR="004B64DA" w:rsidRPr="00F7070E" w:rsidRDefault="004B64DA" w:rsidP="00F41548">
      <w:pPr>
        <w:spacing w:line="360" w:lineRule="auto"/>
        <w:rPr>
          <w:rFonts w:ascii="Times New Roman" w:hAnsi="Times New Roman" w:cs="Times New Roman"/>
          <w:sz w:val="23"/>
          <w:szCs w:val="23"/>
        </w:rPr>
      </w:pPr>
      <w:r w:rsidRPr="00F7070E">
        <w:rPr>
          <w:rFonts w:ascii="Times New Roman" w:hAnsi="Times New Roman" w:cs="Times New Roman"/>
          <w:sz w:val="23"/>
          <w:szCs w:val="23"/>
        </w:rPr>
        <w:tab/>
      </w:r>
      <w:r w:rsidR="000A3AF2" w:rsidRPr="00F7070E">
        <w:rPr>
          <w:rFonts w:ascii="Times New Roman" w:hAnsi="Times New Roman" w:cs="Times New Roman"/>
          <w:sz w:val="23"/>
          <w:szCs w:val="23"/>
        </w:rPr>
        <w:t>“</w:t>
      </w:r>
      <w:r w:rsidR="00534BD7" w:rsidRPr="00F7070E">
        <w:rPr>
          <w:rFonts w:ascii="Times New Roman" w:hAnsi="Times New Roman" w:cs="Times New Roman"/>
          <w:sz w:val="23"/>
          <w:szCs w:val="23"/>
        </w:rPr>
        <w:t>We’ve been following a</w:t>
      </w:r>
      <w:r w:rsidR="007413EA" w:rsidRPr="00F7070E">
        <w:rPr>
          <w:rFonts w:ascii="Times New Roman" w:hAnsi="Times New Roman" w:cs="Times New Roman"/>
          <w:sz w:val="23"/>
          <w:szCs w:val="23"/>
        </w:rPr>
        <w:t xml:space="preserve"> growing c</w:t>
      </w:r>
      <w:r w:rsidR="003B5AA0" w:rsidRPr="00F7070E">
        <w:rPr>
          <w:rFonts w:ascii="Times New Roman" w:hAnsi="Times New Roman" w:cs="Times New Roman"/>
          <w:sz w:val="23"/>
          <w:szCs w:val="23"/>
        </w:rPr>
        <w:t>onsumer</w:t>
      </w:r>
      <w:r w:rsidR="007413EA" w:rsidRPr="00F7070E">
        <w:rPr>
          <w:rFonts w:ascii="Times New Roman" w:hAnsi="Times New Roman" w:cs="Times New Roman"/>
          <w:sz w:val="23"/>
          <w:szCs w:val="23"/>
        </w:rPr>
        <w:t xml:space="preserve"> trend </w:t>
      </w:r>
      <w:r w:rsidR="00534BD7" w:rsidRPr="00F7070E">
        <w:rPr>
          <w:rFonts w:ascii="Times New Roman" w:hAnsi="Times New Roman" w:cs="Times New Roman"/>
          <w:sz w:val="23"/>
          <w:szCs w:val="23"/>
        </w:rPr>
        <w:t>that</w:t>
      </w:r>
      <w:r w:rsidR="003B5AA0" w:rsidRPr="00F7070E">
        <w:rPr>
          <w:rFonts w:ascii="Times New Roman" w:hAnsi="Times New Roman" w:cs="Times New Roman"/>
          <w:sz w:val="23"/>
          <w:szCs w:val="23"/>
        </w:rPr>
        <w:t xml:space="preserve"> focus</w:t>
      </w:r>
      <w:r w:rsidR="00534BD7" w:rsidRPr="00F7070E">
        <w:rPr>
          <w:rFonts w:ascii="Times New Roman" w:hAnsi="Times New Roman" w:cs="Times New Roman"/>
          <w:sz w:val="23"/>
          <w:szCs w:val="23"/>
        </w:rPr>
        <w:t>es</w:t>
      </w:r>
      <w:r w:rsidR="003B5AA0" w:rsidRPr="00F7070E">
        <w:rPr>
          <w:rFonts w:ascii="Times New Roman" w:hAnsi="Times New Roman" w:cs="Times New Roman"/>
          <w:sz w:val="23"/>
          <w:szCs w:val="23"/>
        </w:rPr>
        <w:t xml:space="preserve"> on more casual lifestyle</w:t>
      </w:r>
      <w:r w:rsidR="00534BD7" w:rsidRPr="00F7070E">
        <w:rPr>
          <w:rFonts w:ascii="Times New Roman" w:hAnsi="Times New Roman" w:cs="Times New Roman"/>
          <w:sz w:val="23"/>
          <w:szCs w:val="23"/>
        </w:rPr>
        <w:t xml:space="preserve">s, </w:t>
      </w:r>
      <w:r w:rsidR="003B5AA0" w:rsidRPr="00F7070E">
        <w:rPr>
          <w:rFonts w:ascii="Times New Roman" w:hAnsi="Times New Roman" w:cs="Times New Roman"/>
          <w:sz w:val="23"/>
          <w:szCs w:val="23"/>
        </w:rPr>
        <w:t>defined by experiences instead of material things,</w:t>
      </w:r>
      <w:r w:rsidR="00534BD7" w:rsidRPr="00F7070E">
        <w:rPr>
          <w:rFonts w:ascii="Times New Roman" w:hAnsi="Times New Roman" w:cs="Times New Roman"/>
          <w:sz w:val="23"/>
          <w:szCs w:val="23"/>
        </w:rPr>
        <w:t>”</w:t>
      </w:r>
      <w:r w:rsidR="003B5AA0" w:rsidRPr="00F7070E">
        <w:rPr>
          <w:rFonts w:ascii="Times New Roman" w:hAnsi="Times New Roman" w:cs="Times New Roman"/>
          <w:sz w:val="23"/>
          <w:szCs w:val="23"/>
        </w:rPr>
        <w:t xml:space="preserve"> said Pat Watson, vice president of merchandising at Hooker Furniture. “</w:t>
      </w:r>
      <w:r w:rsidR="00534BD7" w:rsidRPr="00F7070E">
        <w:rPr>
          <w:rFonts w:ascii="Times New Roman" w:hAnsi="Times New Roman" w:cs="Times New Roman"/>
          <w:sz w:val="23"/>
          <w:szCs w:val="23"/>
        </w:rPr>
        <w:t>Reflecting that trend, w</w:t>
      </w:r>
      <w:r w:rsidR="000A3AF2" w:rsidRPr="00F7070E">
        <w:rPr>
          <w:rFonts w:ascii="Times New Roman" w:hAnsi="Times New Roman" w:cs="Times New Roman"/>
          <w:sz w:val="23"/>
          <w:szCs w:val="23"/>
        </w:rPr>
        <w:t xml:space="preserve">e’ve taken European </w:t>
      </w:r>
      <w:r w:rsidR="007E6DA5" w:rsidRPr="00F7070E">
        <w:rPr>
          <w:rFonts w:ascii="Times New Roman" w:hAnsi="Times New Roman" w:cs="Times New Roman"/>
          <w:sz w:val="23"/>
          <w:szCs w:val="23"/>
        </w:rPr>
        <w:t>provincial</w:t>
      </w:r>
      <w:r w:rsidR="000A3AF2" w:rsidRPr="00F7070E">
        <w:rPr>
          <w:rFonts w:ascii="Times New Roman" w:hAnsi="Times New Roman" w:cs="Times New Roman"/>
          <w:sz w:val="23"/>
          <w:szCs w:val="23"/>
        </w:rPr>
        <w:t xml:space="preserve"> styling and enhanced it with a more casual, coastal feel</w:t>
      </w:r>
      <w:r w:rsidR="003B5AA0" w:rsidRPr="00F7070E">
        <w:rPr>
          <w:rFonts w:ascii="Times New Roman" w:hAnsi="Times New Roman" w:cs="Times New Roman"/>
          <w:sz w:val="23"/>
          <w:szCs w:val="23"/>
        </w:rPr>
        <w:t xml:space="preserve">. </w:t>
      </w:r>
      <w:r w:rsidR="00534BD7" w:rsidRPr="00F7070E">
        <w:rPr>
          <w:rFonts w:ascii="Times New Roman" w:hAnsi="Times New Roman" w:cs="Times New Roman"/>
          <w:sz w:val="23"/>
          <w:szCs w:val="23"/>
        </w:rPr>
        <w:t xml:space="preserve">The result is </w:t>
      </w:r>
      <w:r w:rsidR="000A3AF2" w:rsidRPr="00F7070E">
        <w:rPr>
          <w:rFonts w:ascii="Times New Roman" w:hAnsi="Times New Roman" w:cs="Times New Roman"/>
          <w:sz w:val="23"/>
          <w:szCs w:val="23"/>
        </w:rPr>
        <w:t>a</w:t>
      </w:r>
      <w:r w:rsidR="00534BD7" w:rsidRPr="00F7070E">
        <w:rPr>
          <w:rFonts w:ascii="Times New Roman" w:hAnsi="Times New Roman" w:cs="Times New Roman"/>
          <w:sz w:val="23"/>
          <w:szCs w:val="23"/>
        </w:rPr>
        <w:t xml:space="preserve"> curated collection of</w:t>
      </w:r>
      <w:r w:rsidR="000A3AF2" w:rsidRPr="00F7070E">
        <w:rPr>
          <w:rFonts w:ascii="Times New Roman" w:hAnsi="Times New Roman" w:cs="Times New Roman"/>
          <w:sz w:val="23"/>
          <w:szCs w:val="23"/>
        </w:rPr>
        <w:t xml:space="preserve"> comfortable, well-worn piece</w:t>
      </w:r>
      <w:r w:rsidR="00534BD7" w:rsidRPr="00F7070E">
        <w:rPr>
          <w:rFonts w:ascii="Times New Roman" w:hAnsi="Times New Roman" w:cs="Times New Roman"/>
          <w:sz w:val="23"/>
          <w:szCs w:val="23"/>
        </w:rPr>
        <w:t>s</w:t>
      </w:r>
      <w:r w:rsidR="000A3AF2" w:rsidRPr="00F7070E">
        <w:rPr>
          <w:rFonts w:ascii="Times New Roman" w:hAnsi="Times New Roman" w:cs="Times New Roman"/>
          <w:sz w:val="23"/>
          <w:szCs w:val="23"/>
        </w:rPr>
        <w:t xml:space="preserve"> that</w:t>
      </w:r>
      <w:r w:rsidR="00534BD7" w:rsidRPr="00F7070E">
        <w:rPr>
          <w:rFonts w:ascii="Times New Roman" w:hAnsi="Times New Roman" w:cs="Times New Roman"/>
          <w:sz w:val="23"/>
          <w:szCs w:val="23"/>
        </w:rPr>
        <w:t xml:space="preserve"> look as if they’ve</w:t>
      </w:r>
      <w:r w:rsidR="000A3AF2" w:rsidRPr="00F7070E">
        <w:rPr>
          <w:rFonts w:ascii="Times New Roman" w:hAnsi="Times New Roman" w:cs="Times New Roman"/>
          <w:sz w:val="23"/>
          <w:szCs w:val="23"/>
        </w:rPr>
        <w:t xml:space="preserve"> been proudly passed down from generation to generation.”</w:t>
      </w:r>
    </w:p>
    <w:p w14:paraId="3C25DF4B" w14:textId="77777777" w:rsidR="000A3AF2" w:rsidRPr="00F7070E" w:rsidRDefault="000A3AF2" w:rsidP="00F41548">
      <w:pPr>
        <w:spacing w:line="360" w:lineRule="auto"/>
        <w:rPr>
          <w:rFonts w:ascii="Times New Roman" w:hAnsi="Times New Roman" w:cs="Times New Roman"/>
          <w:sz w:val="23"/>
          <w:szCs w:val="23"/>
        </w:rPr>
      </w:pPr>
      <w:r w:rsidRPr="00F7070E">
        <w:rPr>
          <w:rFonts w:ascii="Times New Roman" w:hAnsi="Times New Roman" w:cs="Times New Roman"/>
          <w:sz w:val="23"/>
          <w:szCs w:val="23"/>
        </w:rPr>
        <w:tab/>
      </w:r>
      <w:r w:rsidR="0082460E" w:rsidRPr="00F7070E">
        <w:rPr>
          <w:rFonts w:ascii="Times New Roman" w:hAnsi="Times New Roman" w:cs="Times New Roman"/>
          <w:sz w:val="23"/>
          <w:szCs w:val="23"/>
        </w:rPr>
        <w:t>The principal finish</w:t>
      </w:r>
      <w:r w:rsidR="003B5AA0" w:rsidRPr="00F7070E">
        <w:rPr>
          <w:rFonts w:ascii="Times New Roman" w:hAnsi="Times New Roman" w:cs="Times New Roman"/>
          <w:sz w:val="23"/>
          <w:szCs w:val="23"/>
        </w:rPr>
        <w:t xml:space="preserve">, Sorrento, </w:t>
      </w:r>
      <w:r w:rsidR="0082460E" w:rsidRPr="00F7070E">
        <w:rPr>
          <w:rFonts w:ascii="Times New Roman" w:hAnsi="Times New Roman" w:cs="Times New Roman"/>
          <w:sz w:val="23"/>
          <w:szCs w:val="23"/>
        </w:rPr>
        <w:t>is a soft taupe blended with a gray two-tone paint,</w:t>
      </w:r>
      <w:r w:rsidR="00C26C38" w:rsidRPr="00F7070E">
        <w:rPr>
          <w:rFonts w:ascii="Times New Roman" w:hAnsi="Times New Roman" w:cs="Times New Roman"/>
          <w:sz w:val="23"/>
          <w:szCs w:val="23"/>
        </w:rPr>
        <w:t xml:space="preserve"> </w:t>
      </w:r>
      <w:r w:rsidR="00F556DA" w:rsidRPr="00F7070E">
        <w:rPr>
          <w:rFonts w:ascii="Times New Roman" w:hAnsi="Times New Roman" w:cs="Times New Roman"/>
          <w:sz w:val="23"/>
          <w:szCs w:val="23"/>
        </w:rPr>
        <w:t xml:space="preserve">while </w:t>
      </w:r>
      <w:r w:rsidR="00C26C38" w:rsidRPr="00F7070E">
        <w:rPr>
          <w:rFonts w:ascii="Times New Roman" w:hAnsi="Times New Roman" w:cs="Times New Roman"/>
          <w:sz w:val="23"/>
          <w:szCs w:val="23"/>
        </w:rPr>
        <w:t xml:space="preserve">a variety of gray, blue and black accent </w:t>
      </w:r>
      <w:r w:rsidR="0082460E" w:rsidRPr="00F7070E">
        <w:rPr>
          <w:rFonts w:ascii="Times New Roman" w:hAnsi="Times New Roman" w:cs="Times New Roman"/>
          <w:sz w:val="23"/>
          <w:szCs w:val="23"/>
        </w:rPr>
        <w:t>finishes add charm and warmth.</w:t>
      </w:r>
    </w:p>
    <w:p w14:paraId="703DDF6B" w14:textId="30BAC96B" w:rsidR="00534BD7" w:rsidRPr="00F7070E" w:rsidRDefault="0082460E" w:rsidP="00534BD7">
      <w:pPr>
        <w:spacing w:line="360" w:lineRule="auto"/>
        <w:rPr>
          <w:rFonts w:ascii="Times New Roman" w:hAnsi="Times New Roman" w:cs="Times New Roman"/>
          <w:sz w:val="23"/>
          <w:szCs w:val="23"/>
        </w:rPr>
      </w:pPr>
      <w:r w:rsidRPr="00F7070E">
        <w:rPr>
          <w:rFonts w:ascii="Times New Roman" w:hAnsi="Times New Roman" w:cs="Times New Roman"/>
          <w:sz w:val="23"/>
          <w:szCs w:val="23"/>
        </w:rPr>
        <w:tab/>
      </w:r>
      <w:r w:rsidR="00C26C38" w:rsidRPr="00F7070E">
        <w:rPr>
          <w:rFonts w:ascii="Times New Roman" w:hAnsi="Times New Roman" w:cs="Times New Roman"/>
          <w:sz w:val="23"/>
          <w:szCs w:val="23"/>
        </w:rPr>
        <w:t>“The market has become oversaturated with gray</w:t>
      </w:r>
      <w:r w:rsidR="00534BD7" w:rsidRPr="00F7070E">
        <w:rPr>
          <w:rFonts w:ascii="Times New Roman" w:hAnsi="Times New Roman" w:cs="Times New Roman"/>
          <w:sz w:val="23"/>
          <w:szCs w:val="23"/>
        </w:rPr>
        <w:t xml:space="preserve"> recently</w:t>
      </w:r>
      <w:r w:rsidR="00C26C38" w:rsidRPr="00F7070E">
        <w:rPr>
          <w:rFonts w:ascii="Times New Roman" w:hAnsi="Times New Roman" w:cs="Times New Roman"/>
          <w:sz w:val="23"/>
          <w:szCs w:val="23"/>
        </w:rPr>
        <w:t>, so we</w:t>
      </w:r>
      <w:r w:rsidR="00534BD7" w:rsidRPr="00F7070E">
        <w:rPr>
          <w:rFonts w:ascii="Times New Roman" w:hAnsi="Times New Roman" w:cs="Times New Roman"/>
          <w:sz w:val="23"/>
          <w:szCs w:val="23"/>
        </w:rPr>
        <w:t>’ve</w:t>
      </w:r>
      <w:r w:rsidR="00C26C38" w:rsidRPr="00F7070E">
        <w:rPr>
          <w:rFonts w:ascii="Times New Roman" w:hAnsi="Times New Roman" w:cs="Times New Roman"/>
          <w:sz w:val="23"/>
          <w:szCs w:val="23"/>
        </w:rPr>
        <w:t xml:space="preserve"> opted for more beige and earthy color tones with this collection,” said </w:t>
      </w:r>
      <w:r w:rsidR="00403482">
        <w:rPr>
          <w:rFonts w:ascii="Times New Roman" w:hAnsi="Times New Roman" w:cs="Times New Roman"/>
          <w:sz w:val="23"/>
          <w:szCs w:val="23"/>
        </w:rPr>
        <w:t>Watson</w:t>
      </w:r>
      <w:bookmarkStart w:id="0" w:name="_GoBack"/>
      <w:bookmarkEnd w:id="0"/>
      <w:r w:rsidR="00C2088E" w:rsidRPr="00F7070E">
        <w:rPr>
          <w:rFonts w:ascii="Times New Roman" w:hAnsi="Times New Roman" w:cs="Times New Roman"/>
          <w:sz w:val="23"/>
          <w:szCs w:val="23"/>
        </w:rPr>
        <w:t>.</w:t>
      </w:r>
      <w:r w:rsidR="00C26C38" w:rsidRPr="00F7070E">
        <w:rPr>
          <w:rFonts w:ascii="Times New Roman" w:hAnsi="Times New Roman" w:cs="Times New Roman"/>
          <w:sz w:val="23"/>
          <w:szCs w:val="23"/>
        </w:rPr>
        <w:t xml:space="preserve"> “We haven’t abandoned gray, but it’s clearly not the dominant tone</w:t>
      </w:r>
      <w:r w:rsidR="007E6DA5" w:rsidRPr="00F7070E">
        <w:rPr>
          <w:rFonts w:ascii="Times New Roman" w:hAnsi="Times New Roman" w:cs="Times New Roman"/>
          <w:sz w:val="23"/>
          <w:szCs w:val="23"/>
        </w:rPr>
        <w:t>.  A</w:t>
      </w:r>
      <w:r w:rsidR="00534BD7" w:rsidRPr="00F7070E">
        <w:rPr>
          <w:rFonts w:ascii="Times New Roman" w:hAnsi="Times New Roman" w:cs="Times New Roman"/>
          <w:sz w:val="23"/>
          <w:szCs w:val="23"/>
        </w:rPr>
        <w:t xml:space="preserve">s the pendulum continues to shift, we expect to see these warmer earthy tones </w:t>
      </w:r>
      <w:r w:rsidR="007E6DA5" w:rsidRPr="00F7070E">
        <w:rPr>
          <w:rFonts w:ascii="Times New Roman" w:hAnsi="Times New Roman" w:cs="Times New Roman"/>
          <w:sz w:val="23"/>
          <w:szCs w:val="23"/>
        </w:rPr>
        <w:t xml:space="preserve">to </w:t>
      </w:r>
      <w:r w:rsidR="00534BD7" w:rsidRPr="00F7070E">
        <w:rPr>
          <w:rFonts w:ascii="Times New Roman" w:hAnsi="Times New Roman" w:cs="Times New Roman"/>
          <w:sz w:val="23"/>
          <w:szCs w:val="23"/>
        </w:rPr>
        <w:t>mak</w:t>
      </w:r>
      <w:r w:rsidR="007E6DA5" w:rsidRPr="00F7070E">
        <w:rPr>
          <w:rFonts w:ascii="Times New Roman" w:hAnsi="Times New Roman" w:cs="Times New Roman"/>
          <w:sz w:val="23"/>
          <w:szCs w:val="23"/>
        </w:rPr>
        <w:t>e</w:t>
      </w:r>
      <w:r w:rsidR="00534BD7" w:rsidRPr="00F7070E">
        <w:rPr>
          <w:rFonts w:ascii="Times New Roman" w:hAnsi="Times New Roman" w:cs="Times New Roman"/>
          <w:sz w:val="23"/>
          <w:szCs w:val="23"/>
        </w:rPr>
        <w:t xml:space="preserve"> their way back into home furnishings in a big way</w:t>
      </w:r>
      <w:r w:rsidR="00C26C38" w:rsidRPr="00F7070E">
        <w:rPr>
          <w:rFonts w:ascii="Times New Roman" w:hAnsi="Times New Roman" w:cs="Times New Roman"/>
          <w:sz w:val="23"/>
          <w:szCs w:val="23"/>
        </w:rPr>
        <w:t>.”</w:t>
      </w:r>
      <w:r w:rsidR="00E6064A" w:rsidRPr="00F7070E">
        <w:rPr>
          <w:rFonts w:ascii="Times New Roman" w:hAnsi="Times New Roman" w:cs="Times New Roman"/>
          <w:sz w:val="23"/>
          <w:szCs w:val="23"/>
        </w:rPr>
        <w:t xml:space="preserve"> </w:t>
      </w:r>
    </w:p>
    <w:p w14:paraId="52869510" w14:textId="49E58D07" w:rsidR="00F556DA" w:rsidRDefault="00F556DA" w:rsidP="00E6064A">
      <w:pPr>
        <w:spacing w:line="360" w:lineRule="auto"/>
        <w:ind w:firstLine="720"/>
        <w:rPr>
          <w:rFonts w:ascii="Times New Roman" w:hAnsi="Times New Roman" w:cs="Times New Roman"/>
          <w:sz w:val="23"/>
          <w:szCs w:val="23"/>
        </w:rPr>
      </w:pPr>
      <w:r w:rsidRPr="00F7070E">
        <w:rPr>
          <w:rFonts w:ascii="Times New Roman" w:hAnsi="Times New Roman" w:cs="Times New Roman"/>
          <w:sz w:val="23"/>
          <w:szCs w:val="23"/>
        </w:rPr>
        <w:t xml:space="preserve">The new collection follows on the heels of Hooker Furniture’s successful Ciao Bella collection launched last year – a lineup inspired by furniture and antiques found in </w:t>
      </w:r>
      <w:r w:rsidR="007E6DA5" w:rsidRPr="00F7070E">
        <w:rPr>
          <w:rFonts w:ascii="Times New Roman" w:hAnsi="Times New Roman" w:cs="Times New Roman"/>
          <w:sz w:val="23"/>
          <w:szCs w:val="23"/>
        </w:rPr>
        <w:t>the homes of families who have operated vineyards in Italy for multiple generations</w:t>
      </w:r>
      <w:r w:rsidRPr="00F7070E">
        <w:rPr>
          <w:rFonts w:ascii="Times New Roman" w:hAnsi="Times New Roman" w:cs="Times New Roman"/>
          <w:sz w:val="23"/>
          <w:szCs w:val="23"/>
        </w:rPr>
        <w:t xml:space="preserve">. </w:t>
      </w:r>
    </w:p>
    <w:p w14:paraId="2E987BAF" w14:textId="77777777" w:rsidR="00F7070E" w:rsidRPr="00F7070E" w:rsidRDefault="00F7070E" w:rsidP="00F7070E">
      <w:pPr>
        <w:spacing w:line="360" w:lineRule="auto"/>
        <w:jc w:val="center"/>
        <w:rPr>
          <w:rFonts w:ascii="Times New Roman" w:hAnsi="Times New Roman" w:cs="Times New Roman"/>
          <w:sz w:val="23"/>
          <w:szCs w:val="23"/>
        </w:rPr>
      </w:pPr>
      <w:r w:rsidRPr="00F7070E">
        <w:rPr>
          <w:rFonts w:ascii="Times New Roman" w:hAnsi="Times New Roman" w:cs="Times New Roman"/>
          <w:sz w:val="23"/>
          <w:szCs w:val="23"/>
        </w:rPr>
        <w:t>-more-</w:t>
      </w:r>
    </w:p>
    <w:p w14:paraId="2ACDAC9C" w14:textId="41DE2F9C" w:rsidR="00F7070E" w:rsidRPr="00F7070E" w:rsidRDefault="00F7070E" w:rsidP="00F7070E">
      <w:pPr>
        <w:spacing w:line="360" w:lineRule="auto"/>
        <w:rPr>
          <w:rFonts w:ascii="Times New Roman" w:hAnsi="Times New Roman" w:cs="Times New Roman"/>
          <w:sz w:val="23"/>
          <w:szCs w:val="23"/>
        </w:rPr>
      </w:pPr>
      <w:r w:rsidRPr="00F7070E">
        <w:rPr>
          <w:rFonts w:ascii="Times New Roman" w:hAnsi="Times New Roman" w:cs="Times New Roman"/>
          <w:sz w:val="23"/>
          <w:szCs w:val="23"/>
        </w:rPr>
        <w:lastRenderedPageBreak/>
        <w:t xml:space="preserve">HOOKER FURNITURE LAUNCHES </w:t>
      </w:r>
      <w:r w:rsidR="009503EA">
        <w:rPr>
          <w:rFonts w:ascii="Times New Roman" w:hAnsi="Times New Roman" w:cs="Times New Roman"/>
          <w:sz w:val="23"/>
          <w:szCs w:val="23"/>
        </w:rPr>
        <w:t>AL FRESCO</w:t>
      </w:r>
      <w:r w:rsidRPr="00F7070E">
        <w:rPr>
          <w:rFonts w:ascii="Times New Roman" w:hAnsi="Times New Roman" w:cs="Times New Roman"/>
          <w:sz w:val="23"/>
          <w:szCs w:val="23"/>
        </w:rPr>
        <w:t xml:space="preserve"> COLLECTION</w:t>
      </w:r>
    </w:p>
    <w:p w14:paraId="066011D3" w14:textId="4F0A35AD" w:rsidR="00F7070E" w:rsidRPr="00F7070E" w:rsidRDefault="00F7070E" w:rsidP="00F7070E">
      <w:pPr>
        <w:spacing w:line="360" w:lineRule="auto"/>
        <w:rPr>
          <w:rFonts w:ascii="Times New Roman" w:hAnsi="Times New Roman" w:cs="Times New Roman"/>
          <w:sz w:val="23"/>
          <w:szCs w:val="23"/>
        </w:rPr>
      </w:pPr>
      <w:r w:rsidRPr="00F7070E">
        <w:rPr>
          <w:rFonts w:ascii="Times New Roman" w:hAnsi="Times New Roman" w:cs="Times New Roman"/>
          <w:sz w:val="23"/>
          <w:szCs w:val="23"/>
        </w:rPr>
        <w:t>PAGE 2-2-2-2</w:t>
      </w:r>
    </w:p>
    <w:p w14:paraId="101177CF" w14:textId="5742B483" w:rsidR="00007529" w:rsidRPr="00F7070E" w:rsidRDefault="0082460E" w:rsidP="00F556DA">
      <w:pPr>
        <w:spacing w:line="360" w:lineRule="auto"/>
        <w:ind w:firstLine="720"/>
        <w:rPr>
          <w:rFonts w:ascii="Times New Roman" w:hAnsi="Times New Roman" w:cs="Times New Roman"/>
          <w:sz w:val="23"/>
          <w:szCs w:val="23"/>
        </w:rPr>
      </w:pPr>
      <w:r w:rsidRPr="00F7070E">
        <w:rPr>
          <w:rFonts w:ascii="Times New Roman" w:hAnsi="Times New Roman" w:cs="Times New Roman"/>
          <w:sz w:val="23"/>
          <w:szCs w:val="23"/>
        </w:rPr>
        <w:t xml:space="preserve">Key pieces in the </w:t>
      </w:r>
      <w:r w:rsidRPr="00F7070E">
        <w:rPr>
          <w:rFonts w:ascii="Times New Roman" w:hAnsi="Times New Roman" w:cs="Times New Roman"/>
          <w:b/>
          <w:i/>
          <w:sz w:val="23"/>
          <w:szCs w:val="23"/>
        </w:rPr>
        <w:t>Al</w:t>
      </w:r>
      <w:r w:rsidR="005F356F" w:rsidRPr="00F7070E">
        <w:rPr>
          <w:rFonts w:ascii="Times New Roman" w:hAnsi="Times New Roman" w:cs="Times New Roman"/>
          <w:b/>
          <w:i/>
          <w:sz w:val="23"/>
          <w:szCs w:val="23"/>
        </w:rPr>
        <w:t xml:space="preserve"> F</w:t>
      </w:r>
      <w:r w:rsidRPr="00F7070E">
        <w:rPr>
          <w:rFonts w:ascii="Times New Roman" w:hAnsi="Times New Roman" w:cs="Times New Roman"/>
          <w:b/>
          <w:i/>
          <w:sz w:val="23"/>
          <w:szCs w:val="23"/>
        </w:rPr>
        <w:t>resco Collection</w:t>
      </w:r>
      <w:r w:rsidRPr="00F7070E">
        <w:rPr>
          <w:rFonts w:ascii="Times New Roman" w:hAnsi="Times New Roman" w:cs="Times New Roman"/>
          <w:sz w:val="23"/>
          <w:szCs w:val="23"/>
        </w:rPr>
        <w:t xml:space="preserve"> are a </w:t>
      </w:r>
      <w:r w:rsidR="005F356F" w:rsidRPr="00F7070E">
        <w:rPr>
          <w:rFonts w:ascii="Times New Roman" w:hAnsi="Times New Roman" w:cs="Times New Roman"/>
          <w:sz w:val="23"/>
          <w:szCs w:val="23"/>
        </w:rPr>
        <w:t>lightly two-toned mansion bed with multiple panels accentuated by bead moldings and an arched panel bed that is highlighted by an outer molding wrapped in textured, distressed German silver.  Both beds feature adjustable height headboards</w:t>
      </w:r>
      <w:r w:rsidR="00456AC9" w:rsidRPr="00F7070E">
        <w:rPr>
          <w:rFonts w:ascii="Times New Roman" w:hAnsi="Times New Roman" w:cs="Times New Roman"/>
          <w:sz w:val="23"/>
          <w:szCs w:val="23"/>
        </w:rPr>
        <w:t>,</w:t>
      </w:r>
      <w:r w:rsidR="005F356F" w:rsidRPr="00F7070E">
        <w:rPr>
          <w:rFonts w:ascii="Times New Roman" w:hAnsi="Times New Roman" w:cs="Times New Roman"/>
          <w:sz w:val="23"/>
          <w:szCs w:val="23"/>
        </w:rPr>
        <w:t xml:space="preserve"> allowing them to be used in a broad range of settings.</w:t>
      </w:r>
    </w:p>
    <w:p w14:paraId="092DF062" w14:textId="539F40A5" w:rsidR="00B045A6" w:rsidRPr="00F7070E" w:rsidRDefault="00BD028F" w:rsidP="00007529">
      <w:pPr>
        <w:spacing w:line="360" w:lineRule="auto"/>
        <w:ind w:firstLine="720"/>
        <w:rPr>
          <w:rFonts w:ascii="Times New Roman" w:hAnsi="Times New Roman" w:cs="Times New Roman"/>
          <w:sz w:val="23"/>
          <w:szCs w:val="23"/>
        </w:rPr>
      </w:pPr>
      <w:r w:rsidRPr="00F7070E">
        <w:rPr>
          <w:rFonts w:ascii="Times New Roman" w:hAnsi="Times New Roman" w:cs="Times New Roman"/>
          <w:sz w:val="23"/>
          <w:szCs w:val="23"/>
        </w:rPr>
        <w:t xml:space="preserve">Other bedroom pieces include an 8-drawer dresser, </w:t>
      </w:r>
      <w:r w:rsidR="00F9755F" w:rsidRPr="00F7070E">
        <w:rPr>
          <w:rFonts w:ascii="Times New Roman" w:hAnsi="Times New Roman" w:cs="Times New Roman"/>
          <w:sz w:val="23"/>
          <w:szCs w:val="23"/>
        </w:rPr>
        <w:t xml:space="preserve">a foil wrapped mirror, </w:t>
      </w:r>
      <w:r w:rsidRPr="00F7070E">
        <w:rPr>
          <w:rFonts w:ascii="Times New Roman" w:hAnsi="Times New Roman" w:cs="Times New Roman"/>
          <w:sz w:val="23"/>
          <w:szCs w:val="23"/>
        </w:rPr>
        <w:t>a 6-drawer chest, a</w:t>
      </w:r>
      <w:r w:rsidR="005F356F" w:rsidRPr="00F7070E">
        <w:rPr>
          <w:rFonts w:ascii="Times New Roman" w:hAnsi="Times New Roman" w:cs="Times New Roman"/>
          <w:sz w:val="23"/>
          <w:szCs w:val="23"/>
        </w:rPr>
        <w:t xml:space="preserve"> </w:t>
      </w:r>
      <w:r w:rsidRPr="00F7070E">
        <w:rPr>
          <w:rFonts w:ascii="Times New Roman" w:hAnsi="Times New Roman" w:cs="Times New Roman"/>
          <w:sz w:val="23"/>
          <w:szCs w:val="23"/>
        </w:rPr>
        <w:t>bachelor’s chest</w:t>
      </w:r>
      <w:r w:rsidR="005F356F" w:rsidRPr="00F7070E">
        <w:rPr>
          <w:rFonts w:ascii="Times New Roman" w:hAnsi="Times New Roman" w:cs="Times New Roman"/>
          <w:sz w:val="23"/>
          <w:szCs w:val="23"/>
        </w:rPr>
        <w:t xml:space="preserve"> accented by mosaic quatrefoil drawer overlays, a round telephone table and a thoughtfully scaled wardrobe.</w:t>
      </w:r>
    </w:p>
    <w:p w14:paraId="426B8B36" w14:textId="084F89D4" w:rsidR="00AA2426" w:rsidRPr="00F7070E" w:rsidRDefault="00AA2426" w:rsidP="00F41548">
      <w:pPr>
        <w:spacing w:line="360" w:lineRule="auto"/>
        <w:rPr>
          <w:rFonts w:ascii="Times New Roman" w:hAnsi="Times New Roman" w:cs="Times New Roman"/>
          <w:sz w:val="23"/>
          <w:szCs w:val="23"/>
        </w:rPr>
      </w:pPr>
      <w:r w:rsidRPr="00F7070E">
        <w:rPr>
          <w:rFonts w:ascii="Times New Roman" w:hAnsi="Times New Roman" w:cs="Times New Roman"/>
          <w:sz w:val="23"/>
          <w:szCs w:val="23"/>
        </w:rPr>
        <w:tab/>
        <w:t xml:space="preserve">Key dining room pieces include a friendship table that has an architectural salvage look – complete with </w:t>
      </w:r>
      <w:r w:rsidR="00F9755F" w:rsidRPr="00F7070E">
        <w:rPr>
          <w:rFonts w:ascii="Times New Roman" w:hAnsi="Times New Roman" w:cs="Times New Roman"/>
          <w:sz w:val="23"/>
          <w:szCs w:val="23"/>
        </w:rPr>
        <w:t xml:space="preserve">season splits on the </w:t>
      </w:r>
      <w:r w:rsidR="00BA7BEE" w:rsidRPr="00F7070E">
        <w:rPr>
          <w:rFonts w:ascii="Times New Roman" w:hAnsi="Times New Roman" w:cs="Times New Roman"/>
          <w:sz w:val="23"/>
          <w:szCs w:val="23"/>
        </w:rPr>
        <w:t xml:space="preserve">pedestals and </w:t>
      </w:r>
      <w:r w:rsidR="00F9755F" w:rsidRPr="00F7070E">
        <w:rPr>
          <w:rFonts w:ascii="Times New Roman" w:hAnsi="Times New Roman" w:cs="Times New Roman"/>
          <w:sz w:val="23"/>
          <w:szCs w:val="23"/>
        </w:rPr>
        <w:t>base and a</w:t>
      </w:r>
      <w:r w:rsidR="00BA7BEE" w:rsidRPr="00F7070E">
        <w:rPr>
          <w:rFonts w:ascii="Times New Roman" w:hAnsi="Times New Roman" w:cs="Times New Roman"/>
          <w:sz w:val="23"/>
          <w:szCs w:val="23"/>
        </w:rPr>
        <w:t xml:space="preserve"> distressed top that speaks of true authenticity</w:t>
      </w:r>
      <w:r w:rsidRPr="00F7070E">
        <w:rPr>
          <w:rFonts w:ascii="Times New Roman" w:hAnsi="Times New Roman" w:cs="Times New Roman"/>
          <w:sz w:val="23"/>
          <w:szCs w:val="23"/>
        </w:rPr>
        <w:t>.</w:t>
      </w:r>
      <w:r w:rsidR="00BA7BEE" w:rsidRPr="00F7070E">
        <w:rPr>
          <w:rFonts w:ascii="Times New Roman" w:hAnsi="Times New Roman" w:cs="Times New Roman"/>
          <w:sz w:val="23"/>
          <w:szCs w:val="23"/>
        </w:rPr>
        <w:t xml:space="preserve">  An </w:t>
      </w:r>
      <w:r w:rsidRPr="00F7070E">
        <w:rPr>
          <w:rFonts w:ascii="Times New Roman" w:hAnsi="Times New Roman" w:cs="Times New Roman"/>
          <w:sz w:val="23"/>
          <w:szCs w:val="23"/>
        </w:rPr>
        <w:t>84-inch rectangular dining table</w:t>
      </w:r>
      <w:r w:rsidR="00BA7BEE" w:rsidRPr="00F7070E">
        <w:rPr>
          <w:rFonts w:ascii="Times New Roman" w:hAnsi="Times New Roman" w:cs="Times New Roman"/>
          <w:sz w:val="23"/>
          <w:szCs w:val="23"/>
        </w:rPr>
        <w:t xml:space="preserve"> features a trestle base with a sliding stretcher, a 60-inch round dining table with a </w:t>
      </w:r>
      <w:r w:rsidR="00456AC9" w:rsidRPr="00F7070E">
        <w:rPr>
          <w:rFonts w:ascii="Times New Roman" w:hAnsi="Times New Roman" w:cs="Times New Roman"/>
          <w:sz w:val="23"/>
          <w:szCs w:val="23"/>
        </w:rPr>
        <w:t>four</w:t>
      </w:r>
      <w:r w:rsidR="00BA7BEE" w:rsidRPr="00F7070E">
        <w:rPr>
          <w:rFonts w:ascii="Times New Roman" w:hAnsi="Times New Roman" w:cs="Times New Roman"/>
          <w:sz w:val="23"/>
          <w:szCs w:val="23"/>
        </w:rPr>
        <w:t>-pedestal base</w:t>
      </w:r>
      <w:r w:rsidRPr="00F7070E">
        <w:rPr>
          <w:rFonts w:ascii="Times New Roman" w:hAnsi="Times New Roman" w:cs="Times New Roman"/>
          <w:sz w:val="23"/>
          <w:szCs w:val="23"/>
        </w:rPr>
        <w:t>, a</w:t>
      </w:r>
      <w:r w:rsidR="00BA7BEE" w:rsidRPr="00F7070E">
        <w:rPr>
          <w:rFonts w:ascii="Times New Roman" w:hAnsi="Times New Roman" w:cs="Times New Roman"/>
          <w:sz w:val="23"/>
          <w:szCs w:val="23"/>
        </w:rPr>
        <w:t>n arched top</w:t>
      </w:r>
      <w:r w:rsidRPr="00F7070E">
        <w:rPr>
          <w:rFonts w:ascii="Times New Roman" w:hAnsi="Times New Roman" w:cs="Times New Roman"/>
          <w:sz w:val="23"/>
          <w:szCs w:val="23"/>
        </w:rPr>
        <w:t xml:space="preserve"> display cabinet and a</w:t>
      </w:r>
      <w:r w:rsidR="00BA7BEE" w:rsidRPr="00F7070E">
        <w:rPr>
          <w:rFonts w:ascii="Times New Roman" w:hAnsi="Times New Roman" w:cs="Times New Roman"/>
          <w:sz w:val="23"/>
          <w:szCs w:val="23"/>
        </w:rPr>
        <w:t xml:space="preserve"> softly two-tone serpentine buffet</w:t>
      </w:r>
      <w:r w:rsidRPr="00F7070E">
        <w:rPr>
          <w:rFonts w:ascii="Times New Roman" w:hAnsi="Times New Roman" w:cs="Times New Roman"/>
          <w:sz w:val="23"/>
          <w:szCs w:val="23"/>
        </w:rPr>
        <w:t>.</w:t>
      </w:r>
    </w:p>
    <w:p w14:paraId="32C86585" w14:textId="2B54890C" w:rsidR="00AA2426" w:rsidRPr="00F7070E" w:rsidRDefault="00AA2426" w:rsidP="00F41548">
      <w:pPr>
        <w:spacing w:line="360" w:lineRule="auto"/>
        <w:rPr>
          <w:rFonts w:ascii="Times New Roman" w:hAnsi="Times New Roman" w:cs="Times New Roman"/>
          <w:sz w:val="23"/>
          <w:szCs w:val="23"/>
        </w:rPr>
      </w:pPr>
      <w:r w:rsidRPr="00F7070E">
        <w:rPr>
          <w:rFonts w:ascii="Times New Roman" w:hAnsi="Times New Roman" w:cs="Times New Roman"/>
          <w:sz w:val="23"/>
          <w:szCs w:val="23"/>
        </w:rPr>
        <w:tab/>
        <w:t xml:space="preserve">Occasional pieces include </w:t>
      </w:r>
      <w:r w:rsidR="00BA7BEE" w:rsidRPr="00F7070E">
        <w:rPr>
          <w:rFonts w:ascii="Times New Roman" w:hAnsi="Times New Roman" w:cs="Times New Roman"/>
          <w:sz w:val="23"/>
          <w:szCs w:val="23"/>
        </w:rPr>
        <w:t>two settings.  The first features a square cocktail and end table with</w:t>
      </w:r>
      <w:r w:rsidRPr="00F7070E">
        <w:rPr>
          <w:rFonts w:ascii="Times New Roman" w:hAnsi="Times New Roman" w:cs="Times New Roman"/>
          <w:sz w:val="23"/>
          <w:szCs w:val="23"/>
        </w:rPr>
        <w:t xml:space="preserve"> </w:t>
      </w:r>
      <w:r w:rsidR="00BA7BEE" w:rsidRPr="00F7070E">
        <w:rPr>
          <w:rFonts w:ascii="Times New Roman" w:hAnsi="Times New Roman" w:cs="Times New Roman"/>
          <w:sz w:val="23"/>
          <w:szCs w:val="23"/>
        </w:rPr>
        <w:t xml:space="preserve">lichen </w:t>
      </w:r>
      <w:r w:rsidRPr="00F7070E">
        <w:rPr>
          <w:rFonts w:ascii="Times New Roman" w:hAnsi="Times New Roman" w:cs="Times New Roman"/>
          <w:sz w:val="23"/>
          <w:szCs w:val="23"/>
        </w:rPr>
        <w:t>stone tops</w:t>
      </w:r>
      <w:r w:rsidR="00F41548" w:rsidRPr="00F7070E">
        <w:rPr>
          <w:rFonts w:ascii="Times New Roman" w:hAnsi="Times New Roman" w:cs="Times New Roman"/>
          <w:sz w:val="23"/>
          <w:szCs w:val="23"/>
        </w:rPr>
        <w:t xml:space="preserve"> </w:t>
      </w:r>
      <w:r w:rsidR="00BA7BEE" w:rsidRPr="00F7070E">
        <w:rPr>
          <w:rFonts w:ascii="Times New Roman" w:hAnsi="Times New Roman" w:cs="Times New Roman"/>
          <w:sz w:val="23"/>
          <w:szCs w:val="23"/>
        </w:rPr>
        <w:t>and metal bases. The tops are carved to create the appearance of individual tiles</w:t>
      </w:r>
      <w:r w:rsidRPr="00F7070E">
        <w:rPr>
          <w:rFonts w:ascii="Times New Roman" w:hAnsi="Times New Roman" w:cs="Times New Roman"/>
          <w:sz w:val="23"/>
          <w:szCs w:val="23"/>
        </w:rPr>
        <w:t xml:space="preserve">. </w:t>
      </w:r>
      <w:r w:rsidR="00BA7BEE" w:rsidRPr="00F7070E">
        <w:rPr>
          <w:rFonts w:ascii="Times New Roman" w:hAnsi="Times New Roman" w:cs="Times New Roman"/>
          <w:sz w:val="23"/>
          <w:szCs w:val="23"/>
        </w:rPr>
        <w:t xml:space="preserve">This setting also features a martini table and an accent console.  The second </w:t>
      </w:r>
      <w:r w:rsidR="00456AC9" w:rsidRPr="00F7070E">
        <w:rPr>
          <w:rFonts w:ascii="Times New Roman" w:hAnsi="Times New Roman" w:cs="Times New Roman"/>
          <w:sz w:val="23"/>
          <w:szCs w:val="23"/>
        </w:rPr>
        <w:t xml:space="preserve">look </w:t>
      </w:r>
      <w:r w:rsidR="00BA7BEE" w:rsidRPr="00F7070E">
        <w:rPr>
          <w:rFonts w:ascii="Times New Roman" w:hAnsi="Times New Roman" w:cs="Times New Roman"/>
          <w:sz w:val="23"/>
          <w:szCs w:val="23"/>
        </w:rPr>
        <w:t xml:space="preserve">features a rectangular storage cocktail with </w:t>
      </w:r>
      <w:r w:rsidR="00456AC9" w:rsidRPr="00F7070E">
        <w:rPr>
          <w:rFonts w:ascii="Times New Roman" w:hAnsi="Times New Roman" w:cs="Times New Roman"/>
          <w:sz w:val="23"/>
          <w:szCs w:val="23"/>
        </w:rPr>
        <w:t xml:space="preserve">a </w:t>
      </w:r>
      <w:r w:rsidR="00BA7BEE" w:rsidRPr="00F7070E">
        <w:rPr>
          <w:rFonts w:ascii="Times New Roman" w:hAnsi="Times New Roman" w:cs="Times New Roman"/>
          <w:sz w:val="23"/>
          <w:szCs w:val="23"/>
        </w:rPr>
        <w:t xml:space="preserve">hand-painted top, front and back </w:t>
      </w:r>
      <w:r w:rsidR="00456AC9" w:rsidRPr="00F7070E">
        <w:rPr>
          <w:rFonts w:ascii="Times New Roman" w:hAnsi="Times New Roman" w:cs="Times New Roman"/>
          <w:sz w:val="23"/>
          <w:szCs w:val="23"/>
        </w:rPr>
        <w:t xml:space="preserve">that is </w:t>
      </w:r>
      <w:r w:rsidR="00BA7BEE" w:rsidRPr="00F7070E">
        <w:rPr>
          <w:rFonts w:ascii="Times New Roman" w:hAnsi="Times New Roman" w:cs="Times New Roman"/>
          <w:sz w:val="23"/>
          <w:szCs w:val="23"/>
        </w:rPr>
        <w:t xml:space="preserve">complemented by rectangular end and chairside tables.  An etagere with rope twist posts and </w:t>
      </w:r>
      <w:r w:rsidR="008F3D1A" w:rsidRPr="00F7070E">
        <w:rPr>
          <w:rFonts w:ascii="Times New Roman" w:hAnsi="Times New Roman" w:cs="Times New Roman"/>
          <w:sz w:val="23"/>
          <w:szCs w:val="23"/>
        </w:rPr>
        <w:t xml:space="preserve">a </w:t>
      </w:r>
      <w:r w:rsidR="00BA7BEE" w:rsidRPr="00F7070E">
        <w:rPr>
          <w:rFonts w:ascii="Times New Roman" w:hAnsi="Times New Roman" w:cs="Times New Roman"/>
          <w:sz w:val="23"/>
          <w:szCs w:val="23"/>
        </w:rPr>
        <w:t xml:space="preserve">cornice top anchors the </w:t>
      </w:r>
      <w:r w:rsidR="008F3D1A" w:rsidRPr="00F7070E">
        <w:rPr>
          <w:rFonts w:ascii="Times New Roman" w:hAnsi="Times New Roman" w:cs="Times New Roman"/>
          <w:sz w:val="23"/>
          <w:szCs w:val="23"/>
        </w:rPr>
        <w:t>accent offering.  A</w:t>
      </w:r>
      <w:r w:rsidR="00456AC9" w:rsidRPr="00F7070E">
        <w:rPr>
          <w:rFonts w:ascii="Times New Roman" w:hAnsi="Times New Roman" w:cs="Times New Roman"/>
          <w:sz w:val="23"/>
          <w:szCs w:val="23"/>
        </w:rPr>
        <w:t>dditional a</w:t>
      </w:r>
      <w:r w:rsidR="008F3D1A" w:rsidRPr="00F7070E">
        <w:rPr>
          <w:rFonts w:ascii="Times New Roman" w:hAnsi="Times New Roman" w:cs="Times New Roman"/>
          <w:sz w:val="23"/>
          <w:szCs w:val="23"/>
        </w:rPr>
        <w:t xml:space="preserve">ccents include two distinctive accent chests, a floor mirror with jewelry storage, a </w:t>
      </w:r>
      <w:r w:rsidR="00674F26" w:rsidRPr="00F7070E">
        <w:rPr>
          <w:rFonts w:ascii="Times New Roman" w:hAnsi="Times New Roman" w:cs="Times New Roman"/>
          <w:sz w:val="23"/>
          <w:szCs w:val="23"/>
        </w:rPr>
        <w:t>trefoil</w:t>
      </w:r>
      <w:r w:rsidR="008F3D1A" w:rsidRPr="00F7070E">
        <w:rPr>
          <w:rFonts w:ascii="Times New Roman" w:hAnsi="Times New Roman" w:cs="Times New Roman"/>
          <w:sz w:val="23"/>
          <w:szCs w:val="23"/>
        </w:rPr>
        <w:t xml:space="preserve"> accent table, </w:t>
      </w:r>
      <w:r w:rsidRPr="00F7070E">
        <w:rPr>
          <w:rFonts w:ascii="Times New Roman" w:hAnsi="Times New Roman" w:cs="Times New Roman"/>
          <w:sz w:val="23"/>
          <w:szCs w:val="23"/>
        </w:rPr>
        <w:t>a distinctive flip-top table with a storage bench underneath</w:t>
      </w:r>
      <w:r w:rsidR="00F41548" w:rsidRPr="00F7070E">
        <w:rPr>
          <w:rFonts w:ascii="Times New Roman" w:hAnsi="Times New Roman" w:cs="Times New Roman"/>
          <w:sz w:val="23"/>
          <w:szCs w:val="23"/>
        </w:rPr>
        <w:t xml:space="preserve">, and a 60-inch writing desk with a pair of deep drawers for file storage. </w:t>
      </w:r>
    </w:p>
    <w:p w14:paraId="4CEB5D0F" w14:textId="77777777" w:rsidR="00F41548" w:rsidRPr="00F7070E" w:rsidRDefault="00F41548" w:rsidP="00F41548">
      <w:pPr>
        <w:spacing w:line="360" w:lineRule="auto"/>
        <w:rPr>
          <w:rFonts w:ascii="Times New Roman" w:hAnsi="Times New Roman" w:cs="Times New Roman"/>
          <w:sz w:val="23"/>
          <w:szCs w:val="23"/>
        </w:rPr>
      </w:pPr>
      <w:r w:rsidRPr="00F7070E">
        <w:rPr>
          <w:rFonts w:ascii="Times New Roman" w:hAnsi="Times New Roman" w:cs="Times New Roman"/>
          <w:sz w:val="23"/>
          <w:szCs w:val="23"/>
        </w:rPr>
        <w:tab/>
        <w:t xml:space="preserve">The new collection will be on display in Hooker Furniture’s High Point Market showroom, space C-1058 of the International Home Furnishings Center. </w:t>
      </w:r>
    </w:p>
    <w:p w14:paraId="7C5DD5B2" w14:textId="77777777" w:rsidR="00F41548" w:rsidRPr="00F7070E" w:rsidRDefault="00F41548" w:rsidP="00F41548">
      <w:pPr>
        <w:spacing w:after="0" w:line="360" w:lineRule="auto"/>
        <w:ind w:firstLine="720"/>
        <w:rPr>
          <w:rFonts w:ascii="Times New Roman" w:hAnsi="Times New Roman" w:cs="Times New Roman"/>
          <w:sz w:val="23"/>
          <w:szCs w:val="23"/>
        </w:rPr>
      </w:pPr>
      <w:bookmarkStart w:id="1" w:name="_Hlk489858799"/>
      <w:r w:rsidRPr="00F7070E">
        <w:rPr>
          <w:rFonts w:ascii="Times New Roman" w:hAnsi="Times New Roman" w:cs="Times New Roman"/>
          <w:sz w:val="23"/>
          <w:szCs w:val="23"/>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MARQ and Sam Moore Furniture brands. It is ranked among the nation's largest publicly traded furniture sources, based on 2016 shipments to U.S. retailers, according to a 2017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p>
    <w:bookmarkEnd w:id="1"/>
    <w:p w14:paraId="349C5D7F" w14:textId="1FFE52C2" w:rsidR="00F41548" w:rsidRPr="00F7070E" w:rsidRDefault="00F41548" w:rsidP="00C2088E">
      <w:pPr>
        <w:pStyle w:val="NormalWeb"/>
        <w:shd w:val="clear" w:color="auto" w:fill="FFFFFF"/>
        <w:spacing w:before="0" w:beforeAutospacing="0" w:after="300" w:afterAutospacing="0" w:line="360" w:lineRule="auto"/>
        <w:jc w:val="center"/>
        <w:rPr>
          <w:sz w:val="23"/>
          <w:szCs w:val="23"/>
        </w:rPr>
      </w:pPr>
      <w:r w:rsidRPr="00F7070E">
        <w:rPr>
          <w:rFonts w:asciiTheme="majorBidi" w:hAnsiTheme="majorBidi" w:cstheme="majorBidi"/>
          <w:sz w:val="23"/>
          <w:szCs w:val="23"/>
          <w:lang w:val="sv-SE"/>
        </w:rPr>
        <w:t>-30-</w:t>
      </w:r>
    </w:p>
    <w:sectPr w:rsidR="00F41548" w:rsidRPr="00F7070E" w:rsidSect="00F7070E">
      <w:pgSz w:w="12240" w:h="15840"/>
      <w:pgMar w:top="86"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D1A"/>
    <w:rsid w:val="00007529"/>
    <w:rsid w:val="0009375E"/>
    <w:rsid w:val="000A3AF2"/>
    <w:rsid w:val="00174A16"/>
    <w:rsid w:val="001C2727"/>
    <w:rsid w:val="00207765"/>
    <w:rsid w:val="003605A7"/>
    <w:rsid w:val="003B5AA0"/>
    <w:rsid w:val="00403482"/>
    <w:rsid w:val="00456AC9"/>
    <w:rsid w:val="00472C69"/>
    <w:rsid w:val="004B64DA"/>
    <w:rsid w:val="004E5CB1"/>
    <w:rsid w:val="00515E34"/>
    <w:rsid w:val="00534BD7"/>
    <w:rsid w:val="005E2D1A"/>
    <w:rsid w:val="005F356F"/>
    <w:rsid w:val="00674F26"/>
    <w:rsid w:val="007413EA"/>
    <w:rsid w:val="007633CE"/>
    <w:rsid w:val="00792BFC"/>
    <w:rsid w:val="007E6DA5"/>
    <w:rsid w:val="0082460E"/>
    <w:rsid w:val="008F3D1A"/>
    <w:rsid w:val="009503EA"/>
    <w:rsid w:val="0095701B"/>
    <w:rsid w:val="00AA2426"/>
    <w:rsid w:val="00B045A6"/>
    <w:rsid w:val="00B25672"/>
    <w:rsid w:val="00B500A0"/>
    <w:rsid w:val="00B951D8"/>
    <w:rsid w:val="00BA7BEE"/>
    <w:rsid w:val="00BD028F"/>
    <w:rsid w:val="00C2088E"/>
    <w:rsid w:val="00C26C38"/>
    <w:rsid w:val="00D17155"/>
    <w:rsid w:val="00E6064A"/>
    <w:rsid w:val="00F41548"/>
    <w:rsid w:val="00F556DA"/>
    <w:rsid w:val="00F7070E"/>
    <w:rsid w:val="00F97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2B621"/>
  <w15:chartTrackingRefBased/>
  <w15:docId w15:val="{D68F2151-E341-442B-B6FA-9D8F25712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E2D1A"/>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E2D1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E2D1A"/>
    <w:rPr>
      <w:color w:val="0563C1" w:themeColor="hyperlink"/>
      <w:u w:val="single"/>
    </w:rPr>
  </w:style>
  <w:style w:type="paragraph" w:styleId="BalloonText">
    <w:name w:val="Balloon Text"/>
    <w:basedOn w:val="Normal"/>
    <w:link w:val="BalloonTextChar"/>
    <w:uiPriority w:val="99"/>
    <w:semiHidden/>
    <w:unhideWhenUsed/>
    <w:rsid w:val="005E2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D1A"/>
    <w:rPr>
      <w:rFonts w:ascii="Segoe UI" w:hAnsi="Segoe UI" w:cs="Segoe UI"/>
      <w:sz w:val="18"/>
      <w:szCs w:val="18"/>
      <w:lang w:bidi="he-IL"/>
    </w:rPr>
  </w:style>
  <w:style w:type="paragraph" w:styleId="Revision">
    <w:name w:val="Revision"/>
    <w:hidden/>
    <w:uiPriority w:val="99"/>
    <w:semiHidden/>
    <w:rsid w:val="004E5CB1"/>
    <w:pPr>
      <w:spacing w:after="0" w:line="240" w:lineRule="auto"/>
    </w:pPr>
    <w:rPr>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4</cp:revision>
  <dcterms:created xsi:type="dcterms:W3CDTF">2019-09-09T20:09:00Z</dcterms:created>
  <dcterms:modified xsi:type="dcterms:W3CDTF">2019-09-20T19:20:00Z</dcterms:modified>
</cp:coreProperties>
</file>