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BB76B9" w14:textId="77777777" w:rsidR="00A67B01" w:rsidRDefault="00A67B01" w:rsidP="00A67B01">
      <w:pPr>
        <w:pStyle w:val="NormalWeb"/>
        <w:shd w:val="clear" w:color="auto" w:fill="FFFFFF"/>
        <w:spacing w:before="0" w:beforeAutospacing="0" w:after="0" w:afterAutospacing="0" w:line="300" w:lineRule="atLeast"/>
        <w:jc w:val="center"/>
        <w:rPr>
          <w:rFonts w:asciiTheme="majorBidi" w:hAnsiTheme="majorBidi" w:cstheme="majorBidi"/>
          <w:sz w:val="22"/>
          <w:szCs w:val="22"/>
        </w:rPr>
      </w:pPr>
      <w:r>
        <w:rPr>
          <w:noProof/>
        </w:rPr>
        <w:drawing>
          <wp:inline distT="0" distB="0" distL="0" distR="0" wp14:anchorId="72C4AB92" wp14:editId="228F8FC8">
            <wp:extent cx="2682240" cy="731520"/>
            <wp:effectExtent l="0" t="0" r="3810" b="0"/>
            <wp:docPr id="1" name="Picture 1" descr="Hooker Furniture - Hooker Furniture f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oker Furniture - Hooker Furniture fil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75998" cy="757090"/>
                    </a:xfrm>
                    <a:prstGeom prst="rect">
                      <a:avLst/>
                    </a:prstGeom>
                    <a:noFill/>
                    <a:ln>
                      <a:noFill/>
                    </a:ln>
                  </pic:spPr>
                </pic:pic>
              </a:graphicData>
            </a:graphic>
          </wp:inline>
        </w:drawing>
      </w:r>
    </w:p>
    <w:p w14:paraId="7B9B5A29" w14:textId="77777777" w:rsidR="00A67B01" w:rsidRPr="008D6635" w:rsidRDefault="00A67B01" w:rsidP="00A67B01">
      <w:pPr>
        <w:pStyle w:val="NormalWeb"/>
        <w:shd w:val="clear" w:color="auto" w:fill="FFFFFF"/>
        <w:spacing w:before="0" w:beforeAutospacing="0" w:after="0" w:afterAutospacing="0" w:line="300" w:lineRule="atLeast"/>
        <w:jc w:val="center"/>
        <w:rPr>
          <w:rFonts w:asciiTheme="majorBidi" w:hAnsiTheme="majorBidi" w:cstheme="majorBidi"/>
          <w:sz w:val="22"/>
          <w:szCs w:val="22"/>
        </w:rPr>
      </w:pPr>
      <w:r w:rsidRPr="008D6635">
        <w:rPr>
          <w:rFonts w:asciiTheme="majorBidi" w:hAnsiTheme="majorBidi" w:cstheme="majorBidi"/>
          <w:sz w:val="22"/>
          <w:szCs w:val="22"/>
        </w:rPr>
        <w:t>440 E. Commonwealth Blvd.</w:t>
      </w:r>
      <w:r w:rsidRPr="008D6635">
        <w:rPr>
          <w:rFonts w:asciiTheme="majorBidi" w:hAnsiTheme="majorBidi" w:cstheme="majorBidi"/>
          <w:sz w:val="22"/>
          <w:szCs w:val="22"/>
        </w:rPr>
        <w:br/>
        <w:t>Martinsville, VA 24112</w:t>
      </w:r>
    </w:p>
    <w:p w14:paraId="11DEC617" w14:textId="77777777" w:rsidR="00A67B01" w:rsidRPr="00605ECA" w:rsidRDefault="00A67B01" w:rsidP="00A67B01">
      <w:pPr>
        <w:spacing w:after="0"/>
        <w:jc w:val="center"/>
        <w:rPr>
          <w:sz w:val="12"/>
          <w:szCs w:val="12"/>
        </w:rPr>
      </w:pPr>
    </w:p>
    <w:p w14:paraId="2A62291D" w14:textId="6B9ECB8C" w:rsidR="00A67B01" w:rsidRPr="00433990" w:rsidRDefault="00A50928" w:rsidP="00A67B01">
      <w:pPr>
        <w:spacing w:after="0"/>
        <w:jc w:val="both"/>
        <w:rPr>
          <w:rFonts w:asciiTheme="majorBidi" w:eastAsia="Cambria" w:hAnsiTheme="majorBidi" w:cstheme="majorBidi"/>
          <w:b/>
          <w:sz w:val="24"/>
          <w:szCs w:val="24"/>
        </w:rPr>
      </w:pPr>
      <w:r>
        <w:rPr>
          <w:rFonts w:asciiTheme="majorBidi" w:eastAsia="Cambria" w:hAnsiTheme="majorBidi" w:cstheme="majorBidi"/>
          <w:b/>
          <w:color w:val="000000" w:themeColor="text1"/>
          <w:sz w:val="24"/>
          <w:szCs w:val="24"/>
        </w:rPr>
        <w:t>FOR IMMEDIATE RELEASE</w:t>
      </w:r>
      <w:r w:rsidR="00A67B01">
        <w:rPr>
          <w:rFonts w:asciiTheme="majorBidi" w:eastAsia="Cambria" w:hAnsiTheme="majorBidi" w:cstheme="majorBidi"/>
          <w:b/>
          <w:color w:val="000000" w:themeColor="text1"/>
          <w:sz w:val="24"/>
          <w:szCs w:val="24"/>
        </w:rPr>
        <w:t xml:space="preserve">  </w:t>
      </w:r>
      <w:r w:rsidR="00A67B01" w:rsidRPr="00433990">
        <w:rPr>
          <w:rFonts w:asciiTheme="majorBidi" w:eastAsia="Cambria" w:hAnsiTheme="majorBidi" w:cstheme="majorBidi"/>
          <w:b/>
          <w:color w:val="000000" w:themeColor="text1"/>
          <w:sz w:val="24"/>
          <w:szCs w:val="24"/>
        </w:rPr>
        <w:tab/>
      </w:r>
      <w:r w:rsidR="00A67B01" w:rsidRPr="00433990">
        <w:rPr>
          <w:rFonts w:asciiTheme="majorBidi" w:eastAsia="Cambria" w:hAnsiTheme="majorBidi" w:cstheme="majorBidi"/>
          <w:b/>
          <w:sz w:val="24"/>
          <w:szCs w:val="24"/>
        </w:rPr>
        <w:tab/>
      </w:r>
      <w:r w:rsidR="00A67B01" w:rsidRPr="00433990">
        <w:rPr>
          <w:rFonts w:asciiTheme="majorBidi" w:eastAsia="Cambria" w:hAnsiTheme="majorBidi" w:cstheme="majorBidi"/>
          <w:b/>
          <w:sz w:val="24"/>
          <w:szCs w:val="24"/>
        </w:rPr>
        <w:tab/>
      </w:r>
      <w:r w:rsidR="00A67B01" w:rsidRPr="00433990">
        <w:rPr>
          <w:rFonts w:asciiTheme="majorBidi" w:eastAsia="Cambria" w:hAnsiTheme="majorBidi" w:cstheme="majorBidi"/>
          <w:b/>
          <w:sz w:val="24"/>
          <w:szCs w:val="24"/>
          <w:u w:val="single"/>
        </w:rPr>
        <w:t>Contact:</w:t>
      </w:r>
      <w:r w:rsidR="00A67B01" w:rsidRPr="00433990">
        <w:rPr>
          <w:rFonts w:asciiTheme="majorBidi" w:eastAsia="Cambria" w:hAnsiTheme="majorBidi" w:cstheme="majorBidi"/>
          <w:b/>
          <w:sz w:val="24"/>
          <w:szCs w:val="24"/>
        </w:rPr>
        <w:tab/>
      </w:r>
      <w:r w:rsidR="00A67B01" w:rsidRPr="00433990">
        <w:rPr>
          <w:rFonts w:asciiTheme="majorBidi" w:eastAsia="Calibri Light" w:hAnsiTheme="majorBidi" w:cstheme="majorBidi"/>
          <w:bCs/>
          <w:sz w:val="24"/>
          <w:szCs w:val="24"/>
          <w:lang w:val="sv-SE"/>
        </w:rPr>
        <w:t>Kristin Hawkins</w:t>
      </w:r>
    </w:p>
    <w:p w14:paraId="12CFFF53" w14:textId="77777777" w:rsidR="00A67B01" w:rsidRPr="00433990" w:rsidRDefault="00A67B01" w:rsidP="00A67B01">
      <w:pPr>
        <w:spacing w:after="0"/>
        <w:ind w:left="5760"/>
        <w:jc w:val="both"/>
        <w:rPr>
          <w:rFonts w:asciiTheme="majorBidi" w:eastAsia="Calibri Light" w:hAnsiTheme="majorBidi" w:cstheme="majorBidi"/>
          <w:bCs/>
          <w:sz w:val="24"/>
          <w:szCs w:val="24"/>
          <w:lang w:val="sv-SE"/>
        </w:rPr>
      </w:pPr>
      <w:r w:rsidRPr="00433990">
        <w:rPr>
          <w:rFonts w:asciiTheme="majorBidi" w:eastAsia="Calibri Light" w:hAnsiTheme="majorBidi" w:cstheme="majorBidi"/>
          <w:bCs/>
          <w:sz w:val="24"/>
          <w:szCs w:val="24"/>
          <w:lang w:val="sv-SE"/>
        </w:rPr>
        <w:t xml:space="preserve">         </w:t>
      </w:r>
      <w:r w:rsidRPr="00433990">
        <w:rPr>
          <w:rFonts w:asciiTheme="majorBidi" w:eastAsia="Calibri Light" w:hAnsiTheme="majorBidi" w:cstheme="majorBidi"/>
          <w:bCs/>
          <w:sz w:val="24"/>
          <w:szCs w:val="24"/>
          <w:lang w:val="sv-SE"/>
        </w:rPr>
        <w:tab/>
        <w:t>Steinreich Communications</w:t>
      </w:r>
    </w:p>
    <w:p w14:paraId="5082D90F" w14:textId="77777777" w:rsidR="00A67B01" w:rsidRPr="00433990" w:rsidRDefault="00A67B01" w:rsidP="00A67B01">
      <w:pPr>
        <w:spacing w:after="0"/>
        <w:jc w:val="both"/>
        <w:rPr>
          <w:rFonts w:asciiTheme="majorBidi" w:eastAsia="Calibri Light" w:hAnsiTheme="majorBidi" w:cstheme="majorBidi"/>
          <w:bCs/>
          <w:sz w:val="24"/>
          <w:szCs w:val="24"/>
          <w:lang w:val="sv-SE"/>
        </w:rPr>
      </w:pPr>
      <w:r w:rsidRPr="00433990">
        <w:rPr>
          <w:rFonts w:asciiTheme="majorBidi" w:eastAsia="Cambria" w:hAnsiTheme="majorBidi" w:cstheme="majorBidi"/>
          <w:b/>
          <w:sz w:val="24"/>
          <w:szCs w:val="24"/>
        </w:rPr>
        <w:tab/>
      </w:r>
      <w:r w:rsidRPr="00433990">
        <w:rPr>
          <w:rFonts w:asciiTheme="majorBidi" w:eastAsia="Cambria" w:hAnsiTheme="majorBidi" w:cstheme="majorBidi"/>
          <w:b/>
          <w:sz w:val="24"/>
          <w:szCs w:val="24"/>
        </w:rPr>
        <w:tab/>
      </w:r>
      <w:r w:rsidRPr="00433990">
        <w:rPr>
          <w:rFonts w:asciiTheme="majorBidi" w:eastAsia="Cambria" w:hAnsiTheme="majorBidi" w:cstheme="majorBidi"/>
          <w:b/>
          <w:sz w:val="24"/>
          <w:szCs w:val="24"/>
        </w:rPr>
        <w:tab/>
      </w:r>
      <w:r w:rsidRPr="00433990">
        <w:rPr>
          <w:rFonts w:asciiTheme="majorBidi" w:eastAsia="Cambria" w:hAnsiTheme="majorBidi" w:cstheme="majorBidi"/>
          <w:b/>
          <w:sz w:val="24"/>
          <w:szCs w:val="24"/>
        </w:rPr>
        <w:tab/>
      </w:r>
      <w:r w:rsidRPr="00433990">
        <w:rPr>
          <w:rFonts w:asciiTheme="majorBidi" w:eastAsia="Calibri Light" w:hAnsiTheme="majorBidi" w:cstheme="majorBidi"/>
          <w:b/>
          <w:bCs/>
          <w:spacing w:val="-14"/>
          <w:sz w:val="24"/>
          <w:szCs w:val="24"/>
          <w:bdr w:val="none" w:sz="0" w:space="0" w:color="auto" w:frame="1"/>
          <w:lang w:val="sv-SE"/>
        </w:rPr>
        <w:tab/>
      </w:r>
      <w:r w:rsidRPr="00433990">
        <w:rPr>
          <w:rFonts w:asciiTheme="majorBidi" w:eastAsia="Calibri Light" w:hAnsiTheme="majorBidi" w:cstheme="majorBidi"/>
          <w:b/>
          <w:bCs/>
          <w:spacing w:val="-14"/>
          <w:sz w:val="24"/>
          <w:szCs w:val="24"/>
          <w:bdr w:val="none" w:sz="0" w:space="0" w:color="auto" w:frame="1"/>
          <w:lang w:val="sv-SE"/>
        </w:rPr>
        <w:tab/>
      </w:r>
      <w:r w:rsidRPr="00433990">
        <w:rPr>
          <w:rFonts w:asciiTheme="majorBidi" w:eastAsia="Calibri Light" w:hAnsiTheme="majorBidi" w:cstheme="majorBidi"/>
          <w:b/>
          <w:bCs/>
          <w:spacing w:val="-14"/>
          <w:sz w:val="24"/>
          <w:szCs w:val="24"/>
          <w:bdr w:val="none" w:sz="0" w:space="0" w:color="auto" w:frame="1"/>
          <w:lang w:val="sv-SE"/>
        </w:rPr>
        <w:tab/>
      </w:r>
      <w:r w:rsidRPr="00433990">
        <w:rPr>
          <w:rFonts w:asciiTheme="majorBidi" w:eastAsia="Calibri Light" w:hAnsiTheme="majorBidi" w:cstheme="majorBidi"/>
          <w:b/>
          <w:bCs/>
          <w:spacing w:val="-14"/>
          <w:sz w:val="24"/>
          <w:szCs w:val="24"/>
          <w:bdr w:val="none" w:sz="0" w:space="0" w:color="auto" w:frame="1"/>
          <w:lang w:val="sv-SE"/>
        </w:rPr>
        <w:tab/>
      </w:r>
      <w:r w:rsidRPr="00433990">
        <w:rPr>
          <w:rFonts w:asciiTheme="majorBidi" w:eastAsia="Calibri Light" w:hAnsiTheme="majorBidi" w:cstheme="majorBidi"/>
          <w:b/>
          <w:bCs/>
          <w:spacing w:val="-14"/>
          <w:sz w:val="24"/>
          <w:szCs w:val="24"/>
          <w:bdr w:val="none" w:sz="0" w:space="0" w:color="auto" w:frame="1"/>
          <w:lang w:val="sv-SE"/>
        </w:rPr>
        <w:tab/>
      </w:r>
      <w:r w:rsidRPr="006E7F81">
        <w:rPr>
          <w:rFonts w:ascii="Times New Roman" w:hAnsi="Times New Roman" w:cs="Times New Roman"/>
          <w:sz w:val="24"/>
          <w:szCs w:val="24"/>
        </w:rPr>
        <w:t>212-491-1600</w:t>
      </w:r>
    </w:p>
    <w:p w14:paraId="46CE0059" w14:textId="77777777" w:rsidR="00A67B01" w:rsidRPr="00433990" w:rsidRDefault="00A67B01" w:rsidP="00A67B01">
      <w:pPr>
        <w:spacing w:after="0" w:line="360" w:lineRule="auto"/>
        <w:rPr>
          <w:rFonts w:asciiTheme="majorBidi" w:eastAsia="Calibri Light" w:hAnsiTheme="majorBidi" w:cstheme="majorBidi"/>
          <w:color w:val="0563C1" w:themeColor="hyperlink"/>
          <w:spacing w:val="-10"/>
          <w:sz w:val="24"/>
          <w:szCs w:val="24"/>
          <w:u w:val="single" w:color="000000"/>
          <w:lang w:val="sv-SE"/>
        </w:rPr>
      </w:pPr>
      <w:r w:rsidRPr="00433990">
        <w:rPr>
          <w:rFonts w:asciiTheme="majorBidi" w:eastAsia="Cambria" w:hAnsiTheme="majorBidi" w:cstheme="majorBidi"/>
          <w:b/>
          <w:sz w:val="24"/>
          <w:szCs w:val="24"/>
          <w:u w:color="000000"/>
        </w:rPr>
        <w:tab/>
      </w:r>
      <w:r w:rsidRPr="00433990">
        <w:rPr>
          <w:rFonts w:asciiTheme="majorBidi" w:eastAsia="Cambria" w:hAnsiTheme="majorBidi" w:cstheme="majorBidi"/>
          <w:b/>
          <w:sz w:val="24"/>
          <w:szCs w:val="24"/>
          <w:u w:color="000000"/>
        </w:rPr>
        <w:tab/>
      </w:r>
      <w:r w:rsidRPr="00433990">
        <w:rPr>
          <w:rFonts w:asciiTheme="majorBidi" w:eastAsia="Cambria" w:hAnsiTheme="majorBidi" w:cstheme="majorBidi"/>
          <w:b/>
          <w:sz w:val="24"/>
          <w:szCs w:val="24"/>
          <w:u w:color="000000"/>
        </w:rPr>
        <w:tab/>
      </w:r>
      <w:r w:rsidRPr="00433990">
        <w:rPr>
          <w:rFonts w:asciiTheme="majorBidi" w:eastAsia="Calibri Light" w:hAnsiTheme="majorBidi" w:cstheme="majorBidi"/>
          <w:b/>
          <w:bCs/>
          <w:color w:val="000000"/>
          <w:spacing w:val="-14"/>
          <w:sz w:val="24"/>
          <w:szCs w:val="24"/>
          <w:u w:color="000000"/>
          <w:bdr w:val="none" w:sz="0" w:space="0" w:color="auto" w:frame="1"/>
          <w:lang w:val="sv-SE"/>
        </w:rPr>
        <w:tab/>
      </w:r>
      <w:r w:rsidRPr="00433990">
        <w:rPr>
          <w:rFonts w:asciiTheme="majorBidi" w:eastAsia="Calibri Light" w:hAnsiTheme="majorBidi" w:cstheme="majorBidi"/>
          <w:b/>
          <w:bCs/>
          <w:color w:val="000000"/>
          <w:spacing w:val="-14"/>
          <w:sz w:val="24"/>
          <w:szCs w:val="24"/>
          <w:u w:color="000000"/>
          <w:bdr w:val="none" w:sz="0" w:space="0" w:color="auto" w:frame="1"/>
          <w:lang w:val="sv-SE"/>
        </w:rPr>
        <w:tab/>
      </w:r>
      <w:r w:rsidRPr="00433990">
        <w:rPr>
          <w:rFonts w:asciiTheme="majorBidi" w:eastAsia="Calibri Light" w:hAnsiTheme="majorBidi" w:cstheme="majorBidi"/>
          <w:b/>
          <w:bCs/>
          <w:color w:val="000000"/>
          <w:spacing w:val="-14"/>
          <w:sz w:val="24"/>
          <w:szCs w:val="24"/>
          <w:u w:color="000000"/>
          <w:bdr w:val="none" w:sz="0" w:space="0" w:color="auto" w:frame="1"/>
          <w:lang w:val="sv-SE"/>
        </w:rPr>
        <w:tab/>
      </w:r>
      <w:r w:rsidRPr="00433990">
        <w:rPr>
          <w:rFonts w:asciiTheme="majorBidi" w:eastAsia="Calibri Light" w:hAnsiTheme="majorBidi" w:cstheme="majorBidi"/>
          <w:b/>
          <w:bCs/>
          <w:color w:val="000000"/>
          <w:spacing w:val="-14"/>
          <w:sz w:val="24"/>
          <w:szCs w:val="24"/>
          <w:u w:color="000000"/>
          <w:bdr w:val="none" w:sz="0" w:space="0" w:color="auto" w:frame="1"/>
          <w:lang w:val="sv-SE"/>
        </w:rPr>
        <w:tab/>
      </w:r>
      <w:r w:rsidRPr="00433990">
        <w:rPr>
          <w:rFonts w:asciiTheme="majorBidi" w:eastAsia="Calibri Light" w:hAnsiTheme="majorBidi" w:cstheme="majorBidi"/>
          <w:b/>
          <w:bCs/>
          <w:color w:val="000000"/>
          <w:spacing w:val="-14"/>
          <w:sz w:val="24"/>
          <w:szCs w:val="24"/>
          <w:u w:color="000000"/>
          <w:bdr w:val="none" w:sz="0" w:space="0" w:color="auto" w:frame="1"/>
          <w:lang w:val="sv-SE"/>
        </w:rPr>
        <w:tab/>
        <w:t xml:space="preserve">                </w:t>
      </w:r>
      <w:hyperlink r:id="rId8" w:history="1">
        <w:r w:rsidRPr="00433990">
          <w:rPr>
            <w:rStyle w:val="Hyperlink"/>
            <w:rFonts w:asciiTheme="majorBidi" w:eastAsia="Calibri Light" w:hAnsiTheme="majorBidi" w:cstheme="majorBidi"/>
            <w:sz w:val="24"/>
            <w:szCs w:val="24"/>
            <w:u w:color="000000"/>
            <w:lang w:val="sv-SE"/>
          </w:rPr>
          <w:t>khawkins</w:t>
        </w:r>
        <w:r w:rsidRPr="00433990">
          <w:rPr>
            <w:rStyle w:val="Hyperlink"/>
            <w:rFonts w:asciiTheme="majorBidi" w:eastAsia="Calibri Light" w:hAnsiTheme="majorBidi" w:cstheme="majorBidi"/>
            <w:spacing w:val="-10"/>
            <w:sz w:val="24"/>
            <w:szCs w:val="24"/>
            <w:u w:color="000000"/>
            <w:lang w:val="sv-SE"/>
          </w:rPr>
          <w:t>@scompr.com</w:t>
        </w:r>
      </w:hyperlink>
    </w:p>
    <w:p w14:paraId="1BA65C88" w14:textId="24B6AEF8" w:rsidR="00436AC0" w:rsidRDefault="001C2CE4" w:rsidP="00252816">
      <w:pPr>
        <w:rPr>
          <w:rFonts w:ascii="Times New Roman" w:hAnsi="Times New Roman" w:cs="Times New Roman"/>
          <w:b/>
          <w:sz w:val="24"/>
          <w:szCs w:val="24"/>
          <w:u w:val="single"/>
        </w:rPr>
      </w:pPr>
      <w:r>
        <w:rPr>
          <w:rFonts w:ascii="Times New Roman" w:hAnsi="Times New Roman" w:cs="Times New Roman"/>
          <w:b/>
          <w:sz w:val="24"/>
          <w:szCs w:val="24"/>
          <w:u w:val="single"/>
        </w:rPr>
        <w:t>HOOKER FURNITURE TO SPOTLIGHT</w:t>
      </w:r>
      <w:r w:rsidRPr="001C2CE4">
        <w:rPr>
          <w:rFonts w:ascii="Times New Roman" w:hAnsi="Times New Roman" w:cs="Times New Roman"/>
          <w:b/>
          <w:sz w:val="24"/>
          <w:szCs w:val="24"/>
          <w:u w:val="single"/>
        </w:rPr>
        <w:t xml:space="preserve"> </w:t>
      </w:r>
      <w:r>
        <w:rPr>
          <w:rFonts w:ascii="Times New Roman" w:hAnsi="Times New Roman" w:cs="Times New Roman"/>
          <w:b/>
          <w:sz w:val="24"/>
          <w:szCs w:val="24"/>
          <w:u w:val="single"/>
        </w:rPr>
        <w:t xml:space="preserve">NEW CLUB CHAIRS &amp; STATIONARY UPHOLSTERY PIECES AT HIGH POINT MARKET </w:t>
      </w:r>
    </w:p>
    <w:p w14:paraId="01F0F6A1" w14:textId="0336E546" w:rsidR="00A67B01" w:rsidRDefault="00DA0DE0" w:rsidP="00252816">
      <w:pPr>
        <w:rPr>
          <w:rFonts w:ascii="Times New Roman" w:hAnsi="Times New Roman" w:cs="Times New Roman"/>
          <w:sz w:val="24"/>
          <w:szCs w:val="24"/>
        </w:rPr>
      </w:pPr>
      <w:r>
        <w:rPr>
          <w:rFonts w:ascii="Times New Roman" w:hAnsi="Times New Roman" w:cs="Times New Roman"/>
          <w:b/>
          <w:sz w:val="24"/>
          <w:szCs w:val="24"/>
          <w:u w:val="single"/>
        </w:rPr>
        <w:t>MIXED MATERIALS</w:t>
      </w:r>
      <w:r w:rsidR="001C2CE4">
        <w:rPr>
          <w:rFonts w:ascii="Times New Roman" w:hAnsi="Times New Roman" w:cs="Times New Roman"/>
          <w:b/>
          <w:sz w:val="24"/>
          <w:szCs w:val="24"/>
          <w:u w:val="single"/>
        </w:rPr>
        <w:t xml:space="preserve">, COMFORT </w:t>
      </w:r>
      <w:r w:rsidR="005A4FBA">
        <w:rPr>
          <w:rFonts w:ascii="Times New Roman" w:hAnsi="Times New Roman" w:cs="Times New Roman"/>
          <w:b/>
          <w:sz w:val="24"/>
          <w:szCs w:val="24"/>
          <w:u w:val="single"/>
        </w:rPr>
        <w:t xml:space="preserve">&amp; CUSTOMIZATION OPTIONS </w:t>
      </w:r>
      <w:r w:rsidR="001C2CE4">
        <w:rPr>
          <w:rFonts w:ascii="Times New Roman" w:hAnsi="Times New Roman" w:cs="Times New Roman"/>
          <w:b/>
          <w:sz w:val="24"/>
          <w:szCs w:val="24"/>
          <w:u w:val="single"/>
        </w:rPr>
        <w:t>DESIGNED TO HELP DEALERS DRIVE ‘ITEM BUSINESS’ AT RETAIL</w:t>
      </w:r>
    </w:p>
    <w:p w14:paraId="26107B8B" w14:textId="0DAE0DD7" w:rsidR="006F661C" w:rsidRDefault="00A67B01" w:rsidP="005A4FBA">
      <w:pPr>
        <w:spacing w:line="360" w:lineRule="auto"/>
        <w:ind w:firstLine="720"/>
        <w:rPr>
          <w:rFonts w:ascii="Times New Roman" w:hAnsi="Times New Roman" w:cs="Times New Roman"/>
          <w:sz w:val="24"/>
          <w:szCs w:val="24"/>
        </w:rPr>
      </w:pPr>
      <w:r>
        <w:rPr>
          <w:rFonts w:ascii="Times New Roman" w:hAnsi="Times New Roman" w:cs="Times New Roman"/>
          <w:b/>
          <w:sz w:val="24"/>
          <w:szCs w:val="24"/>
        </w:rPr>
        <w:t xml:space="preserve">MARTINSVILLE, Va. </w:t>
      </w:r>
      <w:r w:rsidRPr="00981615">
        <w:rPr>
          <w:rFonts w:ascii="Times New Roman" w:hAnsi="Times New Roman" w:cs="Times New Roman"/>
          <w:b/>
          <w:sz w:val="24"/>
          <w:szCs w:val="24"/>
        </w:rPr>
        <w:t xml:space="preserve">– </w:t>
      </w:r>
      <w:r w:rsidR="00A00E18" w:rsidRPr="00981615">
        <w:rPr>
          <w:rFonts w:ascii="Times New Roman" w:hAnsi="Times New Roman" w:cs="Times New Roman"/>
          <w:bCs/>
          <w:sz w:val="24"/>
          <w:szCs w:val="24"/>
        </w:rPr>
        <w:t xml:space="preserve">With a focus on driving “item business” on the </w:t>
      </w:r>
      <w:r w:rsidRPr="00981615">
        <w:rPr>
          <w:rFonts w:ascii="Times New Roman" w:hAnsi="Times New Roman" w:cs="Times New Roman"/>
          <w:sz w:val="24"/>
          <w:szCs w:val="24"/>
        </w:rPr>
        <w:t>retail</w:t>
      </w:r>
      <w:r w:rsidR="00A00E18" w:rsidRPr="00981615">
        <w:rPr>
          <w:rFonts w:ascii="Times New Roman" w:hAnsi="Times New Roman" w:cs="Times New Roman"/>
          <w:sz w:val="24"/>
          <w:szCs w:val="24"/>
        </w:rPr>
        <w:t xml:space="preserve"> floor, </w:t>
      </w:r>
      <w:r w:rsidRPr="00981615">
        <w:rPr>
          <w:rFonts w:ascii="Times New Roman" w:hAnsi="Times New Roman" w:cs="Times New Roman"/>
          <w:sz w:val="24"/>
          <w:szCs w:val="24"/>
        </w:rPr>
        <w:t>Hooker Upholstery is</w:t>
      </w:r>
      <w:r w:rsidR="00373A40" w:rsidRPr="00981615">
        <w:rPr>
          <w:rFonts w:ascii="Times New Roman" w:hAnsi="Times New Roman" w:cs="Times New Roman"/>
          <w:sz w:val="24"/>
          <w:szCs w:val="24"/>
        </w:rPr>
        <w:t xml:space="preserve"> launching </w:t>
      </w:r>
      <w:r w:rsidR="005759D6" w:rsidRPr="00981615">
        <w:rPr>
          <w:rFonts w:ascii="Times New Roman" w:hAnsi="Times New Roman" w:cs="Times New Roman"/>
          <w:sz w:val="24"/>
          <w:szCs w:val="24"/>
        </w:rPr>
        <w:t>a medley of</w:t>
      </w:r>
      <w:r w:rsidR="00A00E18" w:rsidRPr="00981615">
        <w:rPr>
          <w:rFonts w:ascii="Times New Roman" w:hAnsi="Times New Roman" w:cs="Times New Roman"/>
          <w:sz w:val="24"/>
          <w:szCs w:val="24"/>
        </w:rPr>
        <w:t xml:space="preserve"> new club chairs and stationary upholstery styles</w:t>
      </w:r>
      <w:r w:rsidR="00373A40" w:rsidRPr="00981615">
        <w:rPr>
          <w:rFonts w:ascii="Times New Roman" w:hAnsi="Times New Roman" w:cs="Times New Roman"/>
          <w:i/>
          <w:iCs/>
          <w:sz w:val="24"/>
          <w:szCs w:val="24"/>
        </w:rPr>
        <w:t xml:space="preserve"> </w:t>
      </w:r>
      <w:r w:rsidR="00981615">
        <w:rPr>
          <w:rFonts w:ascii="Times New Roman" w:hAnsi="Times New Roman" w:cs="Times New Roman"/>
          <w:sz w:val="24"/>
          <w:szCs w:val="24"/>
        </w:rPr>
        <w:t xml:space="preserve">this </w:t>
      </w:r>
      <w:r w:rsidR="006D757E">
        <w:rPr>
          <w:rFonts w:ascii="Times New Roman" w:hAnsi="Times New Roman" w:cs="Times New Roman"/>
          <w:sz w:val="24"/>
          <w:szCs w:val="24"/>
        </w:rPr>
        <w:t>fall</w:t>
      </w:r>
      <w:r w:rsidR="0027315B" w:rsidRPr="00981615">
        <w:rPr>
          <w:rFonts w:ascii="Times New Roman" w:hAnsi="Times New Roman" w:cs="Times New Roman"/>
          <w:sz w:val="24"/>
          <w:szCs w:val="24"/>
        </w:rPr>
        <w:t xml:space="preserve">. </w:t>
      </w:r>
      <w:r w:rsidR="0027315B">
        <w:rPr>
          <w:rFonts w:ascii="Times New Roman" w:hAnsi="Times New Roman" w:cs="Times New Roman"/>
          <w:sz w:val="24"/>
          <w:szCs w:val="24"/>
        </w:rPr>
        <w:t xml:space="preserve">The </w:t>
      </w:r>
      <w:r w:rsidR="00DA0DE0">
        <w:rPr>
          <w:rFonts w:ascii="Times New Roman" w:hAnsi="Times New Roman" w:cs="Times New Roman"/>
          <w:sz w:val="24"/>
          <w:szCs w:val="24"/>
        </w:rPr>
        <w:t>new pieces address several consumer trends that the company has been tracking over the last several seasons: a more eclectic approach to design</w:t>
      </w:r>
      <w:r w:rsidR="00981615">
        <w:rPr>
          <w:rFonts w:ascii="Times New Roman" w:hAnsi="Times New Roman" w:cs="Times New Roman"/>
          <w:sz w:val="24"/>
          <w:szCs w:val="24"/>
        </w:rPr>
        <w:t xml:space="preserve"> and</w:t>
      </w:r>
      <w:r w:rsidR="00360ED5">
        <w:rPr>
          <w:rFonts w:ascii="Times New Roman" w:hAnsi="Times New Roman" w:cs="Times New Roman"/>
          <w:sz w:val="24"/>
          <w:szCs w:val="24"/>
        </w:rPr>
        <w:t xml:space="preserve"> </w:t>
      </w:r>
      <w:r w:rsidR="00360ED5">
        <w:rPr>
          <w:rFonts w:ascii="Times New Roman" w:hAnsi="Times New Roman" w:cs="Times New Roman"/>
          <w:bCs/>
          <w:sz w:val="24"/>
          <w:szCs w:val="24"/>
        </w:rPr>
        <w:t>casually comfortable styles that create</w:t>
      </w:r>
      <w:r w:rsidR="00B345A8">
        <w:rPr>
          <w:rFonts w:ascii="Times New Roman" w:hAnsi="Times New Roman" w:cs="Times New Roman"/>
          <w:bCs/>
          <w:sz w:val="24"/>
          <w:szCs w:val="24"/>
        </w:rPr>
        <w:t xml:space="preserve"> </w:t>
      </w:r>
      <w:r w:rsidR="00B345A8" w:rsidRPr="00981615">
        <w:rPr>
          <w:rFonts w:ascii="Times New Roman" w:hAnsi="Times New Roman" w:cs="Times New Roman"/>
          <w:bCs/>
          <w:sz w:val="24"/>
          <w:szCs w:val="24"/>
        </w:rPr>
        <w:t>a</w:t>
      </w:r>
      <w:r w:rsidR="00360ED5" w:rsidRPr="00981615">
        <w:rPr>
          <w:rFonts w:ascii="Times New Roman" w:hAnsi="Times New Roman" w:cs="Times New Roman"/>
          <w:bCs/>
          <w:sz w:val="24"/>
          <w:szCs w:val="24"/>
        </w:rPr>
        <w:t xml:space="preserve"> relaxed look</w:t>
      </w:r>
      <w:r w:rsidR="00360ED5" w:rsidRPr="00981615">
        <w:rPr>
          <w:rFonts w:ascii="Times New Roman" w:hAnsi="Times New Roman" w:cs="Times New Roman"/>
          <w:sz w:val="24"/>
          <w:szCs w:val="24"/>
        </w:rPr>
        <w:t xml:space="preserve"> without overwhelming</w:t>
      </w:r>
      <w:r w:rsidR="00360ED5">
        <w:rPr>
          <w:rFonts w:ascii="Times New Roman" w:hAnsi="Times New Roman" w:cs="Times New Roman"/>
          <w:sz w:val="24"/>
          <w:szCs w:val="24"/>
        </w:rPr>
        <w:t xml:space="preserve"> the consumer.</w:t>
      </w:r>
    </w:p>
    <w:p w14:paraId="5301886E" w14:textId="6B9B1439" w:rsidR="005A4FBA" w:rsidRDefault="005A4FBA" w:rsidP="005A4FBA">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 </w:t>
      </w:r>
      <w:r w:rsidR="006F661C">
        <w:rPr>
          <w:rFonts w:ascii="Times New Roman" w:hAnsi="Times New Roman" w:cs="Times New Roman"/>
          <w:sz w:val="24"/>
          <w:szCs w:val="24"/>
        </w:rPr>
        <w:t>pieces</w:t>
      </w:r>
      <w:r>
        <w:rPr>
          <w:rFonts w:ascii="Times New Roman" w:hAnsi="Times New Roman" w:cs="Times New Roman"/>
          <w:sz w:val="24"/>
          <w:szCs w:val="24"/>
        </w:rPr>
        <w:t xml:space="preserve"> </w:t>
      </w:r>
      <w:r w:rsidR="006F661C">
        <w:rPr>
          <w:rFonts w:ascii="Times New Roman" w:hAnsi="Times New Roman" w:cs="Times New Roman"/>
          <w:b/>
          <w:sz w:val="24"/>
          <w:szCs w:val="24"/>
        </w:rPr>
        <w:t xml:space="preserve">– </w:t>
      </w:r>
      <w:r w:rsidR="006F661C" w:rsidRPr="006F661C">
        <w:rPr>
          <w:rFonts w:ascii="Times New Roman" w:hAnsi="Times New Roman" w:cs="Times New Roman"/>
          <w:bCs/>
          <w:sz w:val="24"/>
          <w:szCs w:val="24"/>
        </w:rPr>
        <w:t xml:space="preserve">ranging </w:t>
      </w:r>
      <w:r w:rsidR="006F661C" w:rsidRPr="00327982">
        <w:rPr>
          <w:rFonts w:ascii="Times New Roman" w:hAnsi="Times New Roman" w:cs="Times New Roman"/>
          <w:bCs/>
          <w:sz w:val="24"/>
          <w:szCs w:val="24"/>
        </w:rPr>
        <w:t>from</w:t>
      </w:r>
      <w:r w:rsidR="006F661C" w:rsidRPr="00327982">
        <w:rPr>
          <w:rFonts w:ascii="Times New Roman" w:hAnsi="Times New Roman" w:cs="Times New Roman"/>
          <w:b/>
          <w:sz w:val="24"/>
          <w:szCs w:val="24"/>
        </w:rPr>
        <w:t xml:space="preserve"> </w:t>
      </w:r>
      <w:r w:rsidR="006F661C" w:rsidRPr="00327982">
        <w:rPr>
          <w:rFonts w:ascii="Times New Roman" w:hAnsi="Times New Roman" w:cs="Times New Roman"/>
          <w:sz w:val="24"/>
          <w:szCs w:val="24"/>
        </w:rPr>
        <w:t>swivel chairs to</w:t>
      </w:r>
      <w:r w:rsidR="005759D6" w:rsidRPr="00327982">
        <w:rPr>
          <w:rFonts w:ascii="Times New Roman" w:hAnsi="Times New Roman" w:cs="Times New Roman"/>
          <w:sz w:val="24"/>
          <w:szCs w:val="24"/>
        </w:rPr>
        <w:t xml:space="preserve"> </w:t>
      </w:r>
      <w:r w:rsidR="006F661C" w:rsidRPr="00327982">
        <w:rPr>
          <w:rFonts w:ascii="Times New Roman" w:hAnsi="Times New Roman" w:cs="Times New Roman"/>
          <w:sz w:val="24"/>
          <w:szCs w:val="24"/>
        </w:rPr>
        <w:t>club chairs to stationary sofas</w:t>
      </w:r>
      <w:r w:rsidR="006F661C">
        <w:rPr>
          <w:rFonts w:ascii="Times New Roman" w:hAnsi="Times New Roman" w:cs="Times New Roman"/>
          <w:sz w:val="24"/>
          <w:szCs w:val="24"/>
        </w:rPr>
        <w:t xml:space="preserve"> and sectionals </w:t>
      </w:r>
      <w:r w:rsidR="006F661C">
        <w:rPr>
          <w:rFonts w:ascii="Times New Roman" w:hAnsi="Times New Roman" w:cs="Times New Roman"/>
          <w:b/>
          <w:sz w:val="24"/>
          <w:szCs w:val="24"/>
        </w:rPr>
        <w:t xml:space="preserve">– </w:t>
      </w:r>
      <w:r w:rsidR="00AC2F1F" w:rsidRPr="00AC2F1F">
        <w:rPr>
          <w:rFonts w:ascii="Times New Roman" w:hAnsi="Times New Roman" w:cs="Times New Roman"/>
          <w:bCs/>
          <w:sz w:val="24"/>
          <w:szCs w:val="24"/>
        </w:rPr>
        <w:t xml:space="preserve">are </w:t>
      </w:r>
      <w:r w:rsidR="00AC2F1F" w:rsidRPr="00981615">
        <w:rPr>
          <w:rFonts w:ascii="Times New Roman" w:hAnsi="Times New Roman" w:cs="Times New Roman"/>
          <w:bCs/>
          <w:sz w:val="24"/>
          <w:szCs w:val="24"/>
        </w:rPr>
        <w:t xml:space="preserve">available in </w:t>
      </w:r>
      <w:r w:rsidR="005759D6" w:rsidRPr="00981615">
        <w:rPr>
          <w:rFonts w:ascii="Times New Roman" w:hAnsi="Times New Roman" w:cs="Times New Roman"/>
          <w:bCs/>
          <w:sz w:val="24"/>
          <w:szCs w:val="24"/>
        </w:rPr>
        <w:t xml:space="preserve">a variety of </w:t>
      </w:r>
      <w:r w:rsidR="00AC2F1F" w:rsidRPr="00981615">
        <w:rPr>
          <w:rFonts w:ascii="Times New Roman" w:hAnsi="Times New Roman" w:cs="Times New Roman"/>
          <w:bCs/>
          <w:sz w:val="24"/>
          <w:szCs w:val="24"/>
        </w:rPr>
        <w:t>color</w:t>
      </w:r>
      <w:r w:rsidR="005759D6" w:rsidRPr="00981615">
        <w:rPr>
          <w:rFonts w:ascii="Times New Roman" w:hAnsi="Times New Roman" w:cs="Times New Roman"/>
          <w:bCs/>
          <w:sz w:val="24"/>
          <w:szCs w:val="24"/>
        </w:rPr>
        <w:t>s</w:t>
      </w:r>
      <w:r w:rsidR="00D87206">
        <w:rPr>
          <w:rFonts w:ascii="Times New Roman" w:hAnsi="Times New Roman" w:cs="Times New Roman"/>
          <w:bCs/>
          <w:sz w:val="24"/>
          <w:szCs w:val="24"/>
        </w:rPr>
        <w:t xml:space="preserve">, </w:t>
      </w:r>
      <w:r w:rsidR="00B345A8" w:rsidRPr="00981615">
        <w:rPr>
          <w:rFonts w:ascii="Times New Roman" w:hAnsi="Times New Roman" w:cs="Times New Roman"/>
          <w:bCs/>
          <w:sz w:val="24"/>
          <w:szCs w:val="24"/>
        </w:rPr>
        <w:t>providing just</w:t>
      </w:r>
      <w:r w:rsidR="00B345A8">
        <w:rPr>
          <w:rFonts w:ascii="Times New Roman" w:hAnsi="Times New Roman" w:cs="Times New Roman"/>
          <w:bCs/>
          <w:sz w:val="24"/>
          <w:szCs w:val="24"/>
        </w:rPr>
        <w:t xml:space="preserve"> enough choice, without becoming overwhelming. A</w:t>
      </w:r>
      <w:r>
        <w:rPr>
          <w:rFonts w:ascii="Times New Roman" w:hAnsi="Times New Roman" w:cs="Times New Roman"/>
          <w:sz w:val="24"/>
          <w:szCs w:val="24"/>
        </w:rPr>
        <w:t xml:space="preserve"> broad range of </w:t>
      </w:r>
      <w:r w:rsidR="006F661C">
        <w:rPr>
          <w:rFonts w:ascii="Times New Roman" w:hAnsi="Times New Roman" w:cs="Times New Roman"/>
          <w:sz w:val="24"/>
          <w:szCs w:val="24"/>
        </w:rPr>
        <w:t>s</w:t>
      </w:r>
      <w:r w:rsidR="000060D7">
        <w:rPr>
          <w:rFonts w:ascii="Times New Roman" w:hAnsi="Times New Roman" w:cs="Times New Roman"/>
          <w:sz w:val="24"/>
          <w:szCs w:val="24"/>
        </w:rPr>
        <w:t>izes, s</w:t>
      </w:r>
      <w:r w:rsidR="006F661C">
        <w:rPr>
          <w:rFonts w:ascii="Times New Roman" w:hAnsi="Times New Roman" w:cs="Times New Roman"/>
          <w:sz w:val="24"/>
          <w:szCs w:val="24"/>
        </w:rPr>
        <w:t>tyles and price points</w:t>
      </w:r>
      <w:r w:rsidR="00B345A8">
        <w:rPr>
          <w:rFonts w:ascii="Times New Roman" w:hAnsi="Times New Roman" w:cs="Times New Roman"/>
          <w:sz w:val="24"/>
          <w:szCs w:val="24"/>
        </w:rPr>
        <w:t xml:space="preserve"> are available,</w:t>
      </w:r>
      <w:r w:rsidR="000060D7">
        <w:rPr>
          <w:rFonts w:ascii="Times New Roman" w:hAnsi="Times New Roman" w:cs="Times New Roman"/>
          <w:sz w:val="24"/>
          <w:szCs w:val="24"/>
        </w:rPr>
        <w:t xml:space="preserve"> allowing</w:t>
      </w:r>
      <w:r w:rsidR="006F661C">
        <w:rPr>
          <w:rFonts w:ascii="Times New Roman" w:hAnsi="Times New Roman" w:cs="Times New Roman"/>
          <w:sz w:val="24"/>
          <w:szCs w:val="24"/>
        </w:rPr>
        <w:t xml:space="preserve"> consumers to create an upholstery setting </w:t>
      </w:r>
      <w:r w:rsidR="00B345A8">
        <w:rPr>
          <w:rFonts w:ascii="Times New Roman" w:hAnsi="Times New Roman" w:cs="Times New Roman"/>
          <w:sz w:val="24"/>
          <w:szCs w:val="24"/>
        </w:rPr>
        <w:t>with a c</w:t>
      </w:r>
      <w:r w:rsidR="009A4D09">
        <w:rPr>
          <w:rFonts w:ascii="Times New Roman" w:hAnsi="Times New Roman" w:cs="Times New Roman"/>
          <w:sz w:val="24"/>
          <w:szCs w:val="24"/>
        </w:rPr>
        <w:t>u</w:t>
      </w:r>
      <w:r w:rsidR="00B345A8">
        <w:rPr>
          <w:rFonts w:ascii="Times New Roman" w:hAnsi="Times New Roman" w:cs="Times New Roman"/>
          <w:sz w:val="24"/>
          <w:szCs w:val="24"/>
        </w:rPr>
        <w:t>rated</w:t>
      </w:r>
      <w:r w:rsidR="006F661C">
        <w:rPr>
          <w:rFonts w:ascii="Times New Roman" w:hAnsi="Times New Roman" w:cs="Times New Roman"/>
          <w:sz w:val="24"/>
          <w:szCs w:val="24"/>
        </w:rPr>
        <w:t xml:space="preserve"> </w:t>
      </w:r>
      <w:r w:rsidR="00B345A8">
        <w:rPr>
          <w:rFonts w:ascii="Times New Roman" w:hAnsi="Times New Roman" w:cs="Times New Roman"/>
          <w:sz w:val="24"/>
          <w:szCs w:val="24"/>
        </w:rPr>
        <w:t xml:space="preserve">mix of pieces, </w:t>
      </w:r>
      <w:r w:rsidR="00B345A8" w:rsidRPr="00981615">
        <w:rPr>
          <w:rFonts w:ascii="Times New Roman" w:hAnsi="Times New Roman" w:cs="Times New Roman"/>
          <w:sz w:val="24"/>
          <w:szCs w:val="24"/>
        </w:rPr>
        <w:t xml:space="preserve">rather than a </w:t>
      </w:r>
      <w:r w:rsidR="00327982" w:rsidRPr="00981615">
        <w:rPr>
          <w:rFonts w:ascii="Times New Roman" w:hAnsi="Times New Roman" w:cs="Times New Roman"/>
          <w:sz w:val="24"/>
          <w:szCs w:val="24"/>
        </w:rPr>
        <w:t>coordinated group</w:t>
      </w:r>
      <w:r w:rsidR="00B345A8" w:rsidRPr="00981615">
        <w:rPr>
          <w:rFonts w:ascii="Times New Roman" w:hAnsi="Times New Roman" w:cs="Times New Roman"/>
          <w:sz w:val="24"/>
          <w:szCs w:val="24"/>
        </w:rPr>
        <w:t>.</w:t>
      </w:r>
      <w:r w:rsidR="006F661C" w:rsidRPr="00981615">
        <w:rPr>
          <w:rFonts w:ascii="Times New Roman" w:hAnsi="Times New Roman" w:cs="Times New Roman"/>
          <w:sz w:val="24"/>
          <w:szCs w:val="24"/>
        </w:rPr>
        <w:t xml:space="preserve"> </w:t>
      </w:r>
      <w:r w:rsidR="000060D7" w:rsidRPr="00981615">
        <w:rPr>
          <w:rFonts w:ascii="Times New Roman" w:hAnsi="Times New Roman" w:cs="Times New Roman"/>
          <w:sz w:val="24"/>
          <w:szCs w:val="24"/>
        </w:rPr>
        <w:t>T</w:t>
      </w:r>
      <w:r w:rsidR="006F661C" w:rsidRPr="00981615">
        <w:rPr>
          <w:rFonts w:ascii="Times New Roman" w:hAnsi="Times New Roman" w:cs="Times New Roman"/>
          <w:sz w:val="24"/>
          <w:szCs w:val="24"/>
        </w:rPr>
        <w:t>he</w:t>
      </w:r>
      <w:r w:rsidR="006F661C">
        <w:rPr>
          <w:rFonts w:ascii="Times New Roman" w:hAnsi="Times New Roman" w:cs="Times New Roman"/>
          <w:sz w:val="24"/>
          <w:szCs w:val="24"/>
        </w:rPr>
        <w:t xml:space="preserve"> smaller scal</w:t>
      </w:r>
      <w:r w:rsidR="00B345A8">
        <w:rPr>
          <w:rFonts w:ascii="Times New Roman" w:hAnsi="Times New Roman" w:cs="Times New Roman"/>
          <w:sz w:val="24"/>
          <w:szCs w:val="24"/>
        </w:rPr>
        <w:t>ing</w:t>
      </w:r>
      <w:r w:rsidR="006F661C">
        <w:rPr>
          <w:rFonts w:ascii="Times New Roman" w:hAnsi="Times New Roman" w:cs="Times New Roman"/>
          <w:sz w:val="24"/>
          <w:szCs w:val="24"/>
        </w:rPr>
        <w:t xml:space="preserve"> and versatility of </w:t>
      </w:r>
      <w:r w:rsidR="00B345A8">
        <w:rPr>
          <w:rFonts w:ascii="Times New Roman" w:hAnsi="Times New Roman" w:cs="Times New Roman"/>
          <w:sz w:val="24"/>
          <w:szCs w:val="24"/>
        </w:rPr>
        <w:t xml:space="preserve">the new </w:t>
      </w:r>
      <w:r w:rsidR="006F661C">
        <w:rPr>
          <w:rFonts w:ascii="Times New Roman" w:hAnsi="Times New Roman" w:cs="Times New Roman"/>
          <w:sz w:val="24"/>
          <w:szCs w:val="24"/>
        </w:rPr>
        <w:t xml:space="preserve">club </w:t>
      </w:r>
      <w:r w:rsidR="000060D7">
        <w:rPr>
          <w:rFonts w:ascii="Times New Roman" w:hAnsi="Times New Roman" w:cs="Times New Roman"/>
          <w:sz w:val="24"/>
          <w:szCs w:val="24"/>
        </w:rPr>
        <w:t xml:space="preserve">chair </w:t>
      </w:r>
      <w:r w:rsidR="006F661C">
        <w:rPr>
          <w:rFonts w:ascii="Times New Roman" w:hAnsi="Times New Roman" w:cs="Times New Roman"/>
          <w:sz w:val="24"/>
          <w:szCs w:val="24"/>
        </w:rPr>
        <w:t>and swivel chair</w:t>
      </w:r>
      <w:r w:rsidR="00B345A8">
        <w:rPr>
          <w:rFonts w:ascii="Times New Roman" w:hAnsi="Times New Roman" w:cs="Times New Roman"/>
          <w:sz w:val="24"/>
          <w:szCs w:val="24"/>
        </w:rPr>
        <w:t xml:space="preserve"> offerings</w:t>
      </w:r>
      <w:r w:rsidR="006F661C">
        <w:rPr>
          <w:rFonts w:ascii="Times New Roman" w:hAnsi="Times New Roman" w:cs="Times New Roman"/>
          <w:sz w:val="24"/>
          <w:szCs w:val="24"/>
        </w:rPr>
        <w:t xml:space="preserve"> </w:t>
      </w:r>
      <w:r w:rsidR="00B345A8">
        <w:rPr>
          <w:rFonts w:ascii="Times New Roman" w:hAnsi="Times New Roman" w:cs="Times New Roman"/>
          <w:sz w:val="24"/>
          <w:szCs w:val="24"/>
        </w:rPr>
        <w:t>are also suitable</w:t>
      </w:r>
      <w:r w:rsidR="006F661C">
        <w:rPr>
          <w:rFonts w:ascii="Times New Roman" w:hAnsi="Times New Roman" w:cs="Times New Roman"/>
          <w:sz w:val="24"/>
          <w:szCs w:val="24"/>
        </w:rPr>
        <w:t xml:space="preserve"> for use in many other areas of the home including bedrooms, </w:t>
      </w:r>
      <w:proofErr w:type="gramStart"/>
      <w:r w:rsidR="00792458">
        <w:rPr>
          <w:rFonts w:ascii="Times New Roman" w:hAnsi="Times New Roman" w:cs="Times New Roman"/>
          <w:sz w:val="24"/>
          <w:szCs w:val="24"/>
        </w:rPr>
        <w:t>foyers</w:t>
      </w:r>
      <w:proofErr w:type="gramEnd"/>
      <w:r w:rsidR="00792458">
        <w:rPr>
          <w:rFonts w:ascii="Times New Roman" w:hAnsi="Times New Roman" w:cs="Times New Roman"/>
          <w:sz w:val="24"/>
          <w:szCs w:val="24"/>
        </w:rPr>
        <w:t xml:space="preserve"> and home offices</w:t>
      </w:r>
      <w:r w:rsidR="000060D7">
        <w:rPr>
          <w:rFonts w:ascii="Times New Roman" w:hAnsi="Times New Roman" w:cs="Times New Roman"/>
          <w:sz w:val="24"/>
          <w:szCs w:val="24"/>
        </w:rPr>
        <w:t xml:space="preserve">, </w:t>
      </w:r>
      <w:r w:rsidR="000060D7" w:rsidRPr="000B5F37">
        <w:rPr>
          <w:rFonts w:ascii="Times New Roman" w:hAnsi="Times New Roman" w:cs="Times New Roman"/>
          <w:sz w:val="24"/>
          <w:szCs w:val="24"/>
        </w:rPr>
        <w:t xml:space="preserve">according to </w:t>
      </w:r>
      <w:r w:rsidR="000B5F37" w:rsidRPr="000B5F37">
        <w:rPr>
          <w:rFonts w:ascii="Times New Roman" w:hAnsi="Times New Roman" w:cs="Times New Roman"/>
          <w:sz w:val="24"/>
          <w:szCs w:val="24"/>
        </w:rPr>
        <w:t>Mike Harris</w:t>
      </w:r>
      <w:r w:rsidR="000060D7" w:rsidRPr="000B5F37">
        <w:rPr>
          <w:rFonts w:ascii="Times New Roman" w:hAnsi="Times New Roman" w:cs="Times New Roman"/>
          <w:sz w:val="24"/>
          <w:szCs w:val="24"/>
        </w:rPr>
        <w:t xml:space="preserve">, vice president of </w:t>
      </w:r>
      <w:r w:rsidR="000B5F37" w:rsidRPr="000B5F37">
        <w:rPr>
          <w:rFonts w:ascii="Times New Roman" w:hAnsi="Times New Roman" w:cs="Times New Roman"/>
          <w:sz w:val="24"/>
          <w:szCs w:val="24"/>
        </w:rPr>
        <w:t xml:space="preserve">sales for </w:t>
      </w:r>
      <w:r w:rsidR="000060D7" w:rsidRPr="000B5F37">
        <w:rPr>
          <w:rFonts w:ascii="Times New Roman" w:hAnsi="Times New Roman" w:cs="Times New Roman"/>
          <w:sz w:val="24"/>
          <w:szCs w:val="24"/>
        </w:rPr>
        <w:t xml:space="preserve">Hooker </w:t>
      </w:r>
      <w:r w:rsidR="000B5F37" w:rsidRPr="000B5F37">
        <w:rPr>
          <w:rFonts w:ascii="Times New Roman" w:hAnsi="Times New Roman" w:cs="Times New Roman"/>
          <w:sz w:val="24"/>
          <w:szCs w:val="24"/>
        </w:rPr>
        <w:t>Furniture</w:t>
      </w:r>
      <w:r w:rsidR="000060D7" w:rsidRPr="000B5F37">
        <w:rPr>
          <w:rFonts w:ascii="Times New Roman" w:hAnsi="Times New Roman" w:cs="Times New Roman"/>
          <w:sz w:val="24"/>
          <w:szCs w:val="24"/>
        </w:rPr>
        <w:t>.</w:t>
      </w:r>
    </w:p>
    <w:p w14:paraId="28B2CD95" w14:textId="38C7CD36" w:rsidR="00AC2F1F" w:rsidRDefault="000060D7" w:rsidP="000060D7">
      <w:pPr>
        <w:spacing w:line="360" w:lineRule="auto"/>
        <w:ind w:firstLine="720"/>
        <w:rPr>
          <w:rFonts w:ascii="Times New Roman" w:hAnsi="Times New Roman" w:cs="Times New Roman"/>
          <w:sz w:val="24"/>
          <w:szCs w:val="24"/>
        </w:rPr>
      </w:pPr>
      <w:r>
        <w:rPr>
          <w:rFonts w:ascii="Times New Roman" w:hAnsi="Times New Roman" w:cs="Times New Roman"/>
          <w:sz w:val="24"/>
          <w:szCs w:val="24"/>
        </w:rPr>
        <w:t>“</w:t>
      </w:r>
      <w:r w:rsidR="00AC2F1F">
        <w:rPr>
          <w:rFonts w:ascii="Times New Roman" w:hAnsi="Times New Roman" w:cs="Times New Roman"/>
          <w:sz w:val="24"/>
          <w:szCs w:val="24"/>
        </w:rPr>
        <w:t xml:space="preserve">Hooker Upholstery has been very successful with our item business historically and while we’ve </w:t>
      </w:r>
      <w:r w:rsidR="00B345A8">
        <w:rPr>
          <w:rFonts w:ascii="Times New Roman" w:hAnsi="Times New Roman" w:cs="Times New Roman"/>
          <w:sz w:val="24"/>
          <w:szCs w:val="24"/>
        </w:rPr>
        <w:t>successfully</w:t>
      </w:r>
      <w:r w:rsidR="00AC2F1F">
        <w:rPr>
          <w:rFonts w:ascii="Times New Roman" w:hAnsi="Times New Roman" w:cs="Times New Roman"/>
          <w:sz w:val="24"/>
          <w:szCs w:val="24"/>
        </w:rPr>
        <w:t xml:space="preserve"> expanded our </w:t>
      </w:r>
      <w:r w:rsidR="00B345A8">
        <w:rPr>
          <w:rFonts w:ascii="Times New Roman" w:hAnsi="Times New Roman" w:cs="Times New Roman"/>
          <w:sz w:val="24"/>
          <w:szCs w:val="24"/>
        </w:rPr>
        <w:t xml:space="preserve">product line </w:t>
      </w:r>
      <w:r w:rsidR="00B345A8" w:rsidRPr="00981615">
        <w:rPr>
          <w:rFonts w:ascii="Times New Roman" w:hAnsi="Times New Roman" w:cs="Times New Roman"/>
          <w:sz w:val="24"/>
          <w:szCs w:val="24"/>
        </w:rPr>
        <w:t xml:space="preserve">recently </w:t>
      </w:r>
      <w:r w:rsidR="00AC2F1F" w:rsidRPr="00981615">
        <w:rPr>
          <w:rFonts w:ascii="Times New Roman" w:hAnsi="Times New Roman" w:cs="Times New Roman"/>
          <w:sz w:val="24"/>
          <w:szCs w:val="24"/>
        </w:rPr>
        <w:t>to include collections</w:t>
      </w:r>
      <w:r w:rsidR="00327982" w:rsidRPr="00981615">
        <w:rPr>
          <w:rFonts w:ascii="Times New Roman" w:hAnsi="Times New Roman" w:cs="Times New Roman"/>
          <w:sz w:val="24"/>
          <w:szCs w:val="24"/>
        </w:rPr>
        <w:t xml:space="preserve"> and programs</w:t>
      </w:r>
      <w:r w:rsidR="00B345A8" w:rsidRPr="00981615">
        <w:rPr>
          <w:rFonts w:ascii="Times New Roman" w:hAnsi="Times New Roman" w:cs="Times New Roman"/>
          <w:sz w:val="24"/>
          <w:szCs w:val="24"/>
        </w:rPr>
        <w:t xml:space="preserve">, </w:t>
      </w:r>
      <w:r w:rsidR="00AC2F1F" w:rsidRPr="00981615">
        <w:rPr>
          <w:rFonts w:ascii="Times New Roman" w:hAnsi="Times New Roman" w:cs="Times New Roman"/>
          <w:sz w:val="24"/>
          <w:szCs w:val="24"/>
        </w:rPr>
        <w:t>we</w:t>
      </w:r>
      <w:r w:rsidR="00AC2F1F">
        <w:rPr>
          <w:rFonts w:ascii="Times New Roman" w:hAnsi="Times New Roman" w:cs="Times New Roman"/>
          <w:sz w:val="24"/>
          <w:szCs w:val="24"/>
        </w:rPr>
        <w:t xml:space="preserve"> don’t want to depart from our roots</w:t>
      </w:r>
      <w:r w:rsidR="00B345A8">
        <w:rPr>
          <w:rFonts w:ascii="Times New Roman" w:hAnsi="Times New Roman" w:cs="Times New Roman"/>
          <w:sz w:val="24"/>
          <w:szCs w:val="24"/>
        </w:rPr>
        <w:t xml:space="preserve"> as an item-based business</w:t>
      </w:r>
      <w:r w:rsidR="00AC2F1F">
        <w:rPr>
          <w:rFonts w:ascii="Times New Roman" w:hAnsi="Times New Roman" w:cs="Times New Roman"/>
          <w:sz w:val="24"/>
          <w:szCs w:val="24"/>
        </w:rPr>
        <w:t xml:space="preserve">,” </w:t>
      </w:r>
      <w:r w:rsidR="000B5F37">
        <w:rPr>
          <w:rFonts w:ascii="Times New Roman" w:hAnsi="Times New Roman" w:cs="Times New Roman"/>
          <w:sz w:val="24"/>
          <w:szCs w:val="24"/>
        </w:rPr>
        <w:t xml:space="preserve">Harris </w:t>
      </w:r>
      <w:r w:rsidR="00AC2F1F">
        <w:rPr>
          <w:rFonts w:ascii="Times New Roman" w:hAnsi="Times New Roman" w:cs="Times New Roman"/>
          <w:sz w:val="24"/>
          <w:szCs w:val="24"/>
        </w:rPr>
        <w:t xml:space="preserve">added. “Our retailers rely on us for our robust </w:t>
      </w:r>
      <w:r>
        <w:rPr>
          <w:rFonts w:ascii="Times New Roman" w:hAnsi="Times New Roman" w:cs="Times New Roman"/>
          <w:sz w:val="24"/>
          <w:szCs w:val="24"/>
        </w:rPr>
        <w:t xml:space="preserve">item-based </w:t>
      </w:r>
      <w:r w:rsidR="00AC2F1F">
        <w:rPr>
          <w:rFonts w:ascii="Times New Roman" w:hAnsi="Times New Roman" w:cs="Times New Roman"/>
          <w:sz w:val="24"/>
          <w:szCs w:val="24"/>
        </w:rPr>
        <w:t xml:space="preserve">portfolio and this </w:t>
      </w:r>
      <w:r w:rsidR="006D757E">
        <w:rPr>
          <w:rFonts w:ascii="Times New Roman" w:hAnsi="Times New Roman" w:cs="Times New Roman"/>
          <w:sz w:val="24"/>
          <w:szCs w:val="24"/>
        </w:rPr>
        <w:t xml:space="preserve">fall </w:t>
      </w:r>
      <w:r w:rsidR="00AC2F1F">
        <w:rPr>
          <w:rFonts w:ascii="Times New Roman" w:hAnsi="Times New Roman" w:cs="Times New Roman"/>
          <w:sz w:val="24"/>
          <w:szCs w:val="24"/>
        </w:rPr>
        <w:t>we are making a very strong statement with pieces</w:t>
      </w:r>
      <w:r w:rsidR="00AC2F1F" w:rsidRPr="00AC2F1F">
        <w:rPr>
          <w:rFonts w:ascii="Times New Roman" w:hAnsi="Times New Roman" w:cs="Times New Roman"/>
          <w:sz w:val="24"/>
          <w:szCs w:val="24"/>
        </w:rPr>
        <w:t xml:space="preserve"> that </w:t>
      </w:r>
      <w:r w:rsidR="00AC2F1F">
        <w:rPr>
          <w:rFonts w:ascii="Times New Roman" w:hAnsi="Times New Roman" w:cs="Times New Roman"/>
          <w:sz w:val="24"/>
          <w:szCs w:val="24"/>
        </w:rPr>
        <w:t>include</w:t>
      </w:r>
      <w:r w:rsidR="00AC2F1F" w:rsidRPr="00AC2F1F">
        <w:rPr>
          <w:rFonts w:ascii="Times New Roman" w:hAnsi="Times New Roman" w:cs="Times New Roman"/>
          <w:sz w:val="24"/>
          <w:szCs w:val="24"/>
        </w:rPr>
        <w:t xml:space="preserve"> a mixture of textures, </w:t>
      </w:r>
      <w:r w:rsidR="00AC2F1F">
        <w:rPr>
          <w:rFonts w:ascii="Times New Roman" w:hAnsi="Times New Roman" w:cs="Times New Roman"/>
          <w:sz w:val="24"/>
          <w:szCs w:val="24"/>
        </w:rPr>
        <w:t xml:space="preserve">materials, </w:t>
      </w:r>
      <w:r w:rsidR="00AC2F1F" w:rsidRPr="00AC2F1F">
        <w:rPr>
          <w:rFonts w:ascii="Times New Roman" w:hAnsi="Times New Roman" w:cs="Times New Roman"/>
          <w:sz w:val="24"/>
          <w:szCs w:val="24"/>
        </w:rPr>
        <w:t>styles</w:t>
      </w:r>
      <w:r w:rsidR="00B345A8">
        <w:rPr>
          <w:rFonts w:ascii="Times New Roman" w:hAnsi="Times New Roman" w:cs="Times New Roman"/>
          <w:sz w:val="24"/>
          <w:szCs w:val="24"/>
        </w:rPr>
        <w:t xml:space="preserve"> </w:t>
      </w:r>
      <w:r w:rsidR="00AC2F1F" w:rsidRPr="00AC2F1F">
        <w:rPr>
          <w:rFonts w:ascii="Times New Roman" w:hAnsi="Times New Roman" w:cs="Times New Roman"/>
          <w:sz w:val="24"/>
          <w:szCs w:val="24"/>
        </w:rPr>
        <w:t>and colors</w:t>
      </w:r>
      <w:r w:rsidR="00AC2F1F">
        <w:rPr>
          <w:rFonts w:ascii="Times New Roman" w:hAnsi="Times New Roman" w:cs="Times New Roman"/>
          <w:sz w:val="24"/>
          <w:szCs w:val="24"/>
        </w:rPr>
        <w:t xml:space="preserve"> that will help our </w:t>
      </w:r>
      <w:r w:rsidR="00B345A8">
        <w:rPr>
          <w:rFonts w:ascii="Times New Roman" w:hAnsi="Times New Roman" w:cs="Times New Roman"/>
          <w:sz w:val="24"/>
          <w:szCs w:val="24"/>
        </w:rPr>
        <w:t>dealers</w:t>
      </w:r>
      <w:r w:rsidR="00AC2F1F">
        <w:rPr>
          <w:rFonts w:ascii="Times New Roman" w:hAnsi="Times New Roman" w:cs="Times New Roman"/>
          <w:sz w:val="24"/>
          <w:szCs w:val="24"/>
        </w:rPr>
        <w:t xml:space="preserve"> create </w:t>
      </w:r>
      <w:r w:rsidR="00AC2F1F" w:rsidRPr="00AC2F1F">
        <w:rPr>
          <w:rFonts w:ascii="Times New Roman" w:hAnsi="Times New Roman" w:cs="Times New Roman"/>
          <w:sz w:val="24"/>
          <w:szCs w:val="24"/>
        </w:rPr>
        <w:t>beautiful</w:t>
      </w:r>
      <w:r w:rsidR="00AC2F1F">
        <w:rPr>
          <w:rFonts w:ascii="Times New Roman" w:hAnsi="Times New Roman" w:cs="Times New Roman"/>
          <w:sz w:val="24"/>
          <w:szCs w:val="24"/>
        </w:rPr>
        <w:t xml:space="preserve"> retail vignettes that consumers can recreate in their own homes.</w:t>
      </w:r>
    </w:p>
    <w:p w14:paraId="2F4AFD1F" w14:textId="6418515B" w:rsidR="00AC2F1F" w:rsidRDefault="00AC2F1F" w:rsidP="00AC2F1F">
      <w:pPr>
        <w:spacing w:line="360" w:lineRule="auto"/>
        <w:ind w:firstLine="720"/>
        <w:rPr>
          <w:rFonts w:ascii="Times New Roman" w:hAnsi="Times New Roman" w:cs="Times New Roman"/>
          <w:sz w:val="24"/>
          <w:szCs w:val="24"/>
        </w:rPr>
      </w:pPr>
      <w:r w:rsidRPr="00AC2F1F">
        <w:rPr>
          <w:rFonts w:ascii="Times New Roman" w:hAnsi="Times New Roman" w:cs="Times New Roman"/>
          <w:sz w:val="24"/>
          <w:szCs w:val="24"/>
        </w:rPr>
        <w:t xml:space="preserve"> </w:t>
      </w:r>
      <w:r w:rsidR="000060D7">
        <w:rPr>
          <w:rFonts w:ascii="Times New Roman" w:hAnsi="Times New Roman" w:cs="Times New Roman"/>
          <w:sz w:val="24"/>
          <w:szCs w:val="24"/>
        </w:rPr>
        <w:t>“This strategy helps our retail partners sell more products while giving consumers more choice</w:t>
      </w:r>
      <w:r>
        <w:rPr>
          <w:rFonts w:ascii="Times New Roman" w:hAnsi="Times New Roman" w:cs="Times New Roman"/>
          <w:sz w:val="24"/>
          <w:szCs w:val="24"/>
        </w:rPr>
        <w:t>, without becoming too overwhelming,” he continued.</w:t>
      </w:r>
    </w:p>
    <w:p w14:paraId="4620DBC2" w14:textId="2748B970" w:rsidR="008976CA" w:rsidRPr="00981615" w:rsidRDefault="0023586A" w:rsidP="00416382">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Addressing comfort in </w:t>
      </w:r>
      <w:r w:rsidRPr="00981615">
        <w:rPr>
          <w:rFonts w:ascii="Times New Roman" w:hAnsi="Times New Roman" w:cs="Times New Roman"/>
          <w:sz w:val="24"/>
          <w:szCs w:val="24"/>
        </w:rPr>
        <w:t>the c</w:t>
      </w:r>
      <w:r w:rsidR="00721DA7" w:rsidRPr="00981615">
        <w:rPr>
          <w:rFonts w:ascii="Times New Roman" w:hAnsi="Times New Roman" w:cs="Times New Roman"/>
          <w:sz w:val="24"/>
          <w:szCs w:val="24"/>
        </w:rPr>
        <w:t xml:space="preserve">lub chair </w:t>
      </w:r>
      <w:r w:rsidRPr="00981615">
        <w:rPr>
          <w:rFonts w:ascii="Times New Roman" w:hAnsi="Times New Roman" w:cs="Times New Roman"/>
          <w:sz w:val="24"/>
          <w:szCs w:val="24"/>
        </w:rPr>
        <w:t xml:space="preserve">category, new </w:t>
      </w:r>
      <w:r w:rsidR="00721DA7" w:rsidRPr="00981615">
        <w:rPr>
          <w:rFonts w:ascii="Times New Roman" w:hAnsi="Times New Roman" w:cs="Times New Roman"/>
          <w:sz w:val="24"/>
          <w:szCs w:val="24"/>
        </w:rPr>
        <w:t xml:space="preserve">introductions </w:t>
      </w:r>
      <w:r w:rsidRPr="00981615">
        <w:rPr>
          <w:rFonts w:ascii="Times New Roman" w:hAnsi="Times New Roman" w:cs="Times New Roman"/>
          <w:sz w:val="24"/>
          <w:szCs w:val="24"/>
        </w:rPr>
        <w:t xml:space="preserve">include </w:t>
      </w:r>
      <w:r w:rsidR="009A4D09" w:rsidRPr="00981615">
        <w:rPr>
          <w:rFonts w:ascii="Times New Roman" w:hAnsi="Times New Roman" w:cs="Times New Roman"/>
          <w:sz w:val="24"/>
          <w:szCs w:val="24"/>
        </w:rPr>
        <w:t>a</w:t>
      </w:r>
      <w:r w:rsidRPr="00981615">
        <w:rPr>
          <w:rFonts w:ascii="Times New Roman" w:hAnsi="Times New Roman" w:cs="Times New Roman"/>
          <w:sz w:val="24"/>
          <w:szCs w:val="24"/>
        </w:rPr>
        <w:t xml:space="preserve"> sling chair with sling-style backs and leather sling arms. Designed with a variety of unique materials </w:t>
      </w:r>
      <w:r w:rsidR="00D87206" w:rsidRPr="00981615">
        <w:rPr>
          <w:rFonts w:ascii="Times New Roman" w:hAnsi="Times New Roman" w:cs="Times New Roman"/>
          <w:sz w:val="24"/>
          <w:szCs w:val="24"/>
        </w:rPr>
        <w:t>and design</w:t>
      </w:r>
    </w:p>
    <w:p w14:paraId="5B87CB81" w14:textId="77777777" w:rsidR="00B93779" w:rsidRPr="00981615" w:rsidRDefault="00B93779" w:rsidP="00B93779">
      <w:pPr>
        <w:spacing w:line="360" w:lineRule="auto"/>
        <w:jc w:val="center"/>
        <w:rPr>
          <w:rFonts w:ascii="Times New Roman" w:hAnsi="Times New Roman" w:cs="Times New Roman"/>
          <w:sz w:val="24"/>
          <w:szCs w:val="24"/>
        </w:rPr>
      </w:pPr>
      <w:r w:rsidRPr="00981615">
        <w:rPr>
          <w:rFonts w:ascii="Times New Roman" w:hAnsi="Times New Roman" w:cs="Times New Roman"/>
          <w:sz w:val="24"/>
          <w:szCs w:val="24"/>
        </w:rPr>
        <w:t>-more-</w:t>
      </w:r>
    </w:p>
    <w:p w14:paraId="0396EE9B" w14:textId="77777777" w:rsidR="00B93779" w:rsidRPr="00981615" w:rsidRDefault="00B93779" w:rsidP="00B93779">
      <w:pPr>
        <w:spacing w:line="360" w:lineRule="auto"/>
        <w:rPr>
          <w:rFonts w:ascii="Times New Roman" w:hAnsi="Times New Roman" w:cs="Times New Roman"/>
          <w:sz w:val="24"/>
          <w:szCs w:val="24"/>
        </w:rPr>
      </w:pPr>
      <w:r w:rsidRPr="00981615">
        <w:rPr>
          <w:rFonts w:ascii="Times New Roman" w:hAnsi="Times New Roman" w:cs="Times New Roman"/>
          <w:sz w:val="24"/>
          <w:szCs w:val="24"/>
        </w:rPr>
        <w:lastRenderedPageBreak/>
        <w:t>HOOKER UPHOLSTERY CLUB CHAIRS &amp; STATIONARY FOCUS</w:t>
      </w:r>
    </w:p>
    <w:p w14:paraId="504C6283" w14:textId="77777777" w:rsidR="00B93779" w:rsidRPr="00981615" w:rsidRDefault="00B93779" w:rsidP="00B93779">
      <w:pPr>
        <w:spacing w:line="360" w:lineRule="auto"/>
        <w:rPr>
          <w:rFonts w:ascii="Times New Roman" w:hAnsi="Times New Roman" w:cs="Times New Roman"/>
          <w:sz w:val="24"/>
          <w:szCs w:val="24"/>
        </w:rPr>
      </w:pPr>
      <w:r w:rsidRPr="00981615">
        <w:rPr>
          <w:rFonts w:ascii="Times New Roman" w:hAnsi="Times New Roman" w:cs="Times New Roman"/>
          <w:sz w:val="24"/>
          <w:szCs w:val="24"/>
        </w:rPr>
        <w:t>PAGE 2-2-2-2</w:t>
      </w:r>
    </w:p>
    <w:p w14:paraId="7847CD05" w14:textId="2BFEC625" w:rsidR="00721DA7" w:rsidRPr="00BB4267" w:rsidRDefault="0023586A" w:rsidP="008976CA">
      <w:pPr>
        <w:spacing w:line="360" w:lineRule="auto"/>
        <w:rPr>
          <w:rFonts w:ascii="Times New Roman" w:hAnsi="Times New Roman" w:cs="Times New Roman"/>
          <w:strike/>
          <w:sz w:val="24"/>
          <w:szCs w:val="24"/>
        </w:rPr>
      </w:pPr>
      <w:r w:rsidRPr="00981615">
        <w:rPr>
          <w:rFonts w:ascii="Times New Roman" w:hAnsi="Times New Roman" w:cs="Times New Roman"/>
          <w:sz w:val="24"/>
          <w:szCs w:val="24"/>
        </w:rPr>
        <w:t xml:space="preserve">elements, </w:t>
      </w:r>
      <w:r w:rsidR="009A4D09" w:rsidRPr="00981615">
        <w:rPr>
          <w:rFonts w:ascii="Times New Roman" w:hAnsi="Times New Roman" w:cs="Times New Roman"/>
          <w:sz w:val="24"/>
          <w:szCs w:val="24"/>
        </w:rPr>
        <w:t xml:space="preserve">this </w:t>
      </w:r>
      <w:r w:rsidRPr="00981615">
        <w:rPr>
          <w:rFonts w:ascii="Times New Roman" w:hAnsi="Times New Roman" w:cs="Times New Roman"/>
          <w:sz w:val="24"/>
          <w:szCs w:val="24"/>
        </w:rPr>
        <w:t>piece include</w:t>
      </w:r>
      <w:r w:rsidR="009A4D09" w:rsidRPr="00981615">
        <w:rPr>
          <w:rFonts w:ascii="Times New Roman" w:hAnsi="Times New Roman" w:cs="Times New Roman"/>
          <w:sz w:val="24"/>
          <w:szCs w:val="24"/>
        </w:rPr>
        <w:t>s</w:t>
      </w:r>
      <w:r w:rsidRPr="00981615">
        <w:rPr>
          <w:rFonts w:ascii="Times New Roman" w:hAnsi="Times New Roman" w:cs="Times New Roman"/>
          <w:sz w:val="24"/>
          <w:szCs w:val="24"/>
        </w:rPr>
        <w:t xml:space="preserve"> metal hardware </w:t>
      </w:r>
      <w:r w:rsidR="009A4D09" w:rsidRPr="006D757E">
        <w:rPr>
          <w:rFonts w:ascii="Times New Roman" w:hAnsi="Times New Roman" w:cs="Times New Roman"/>
          <w:sz w:val="24"/>
          <w:szCs w:val="24"/>
        </w:rPr>
        <w:t xml:space="preserve">and </w:t>
      </w:r>
      <w:r w:rsidR="00981615" w:rsidRPr="006D757E">
        <w:rPr>
          <w:rFonts w:ascii="Times New Roman" w:hAnsi="Times New Roman" w:cs="Times New Roman"/>
          <w:sz w:val="24"/>
          <w:szCs w:val="24"/>
        </w:rPr>
        <w:t xml:space="preserve">an </w:t>
      </w:r>
      <w:r w:rsidRPr="006D757E">
        <w:rPr>
          <w:rFonts w:ascii="Times New Roman" w:hAnsi="Times New Roman" w:cs="Times New Roman"/>
          <w:sz w:val="24"/>
          <w:szCs w:val="24"/>
        </w:rPr>
        <w:t>exposed wood frame</w:t>
      </w:r>
      <w:r w:rsidR="009A4D09" w:rsidRPr="006D757E">
        <w:rPr>
          <w:rFonts w:ascii="Times New Roman" w:hAnsi="Times New Roman" w:cs="Times New Roman"/>
          <w:sz w:val="24"/>
          <w:szCs w:val="24"/>
        </w:rPr>
        <w:t xml:space="preserve">.  </w:t>
      </w:r>
    </w:p>
    <w:p w14:paraId="1229F1E5" w14:textId="680445B7" w:rsidR="0023586A" w:rsidRDefault="00721DA7" w:rsidP="00721DA7">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Eight new swivel chairs will join the lineup </w:t>
      </w:r>
      <w:r w:rsidR="0023586A">
        <w:rPr>
          <w:rFonts w:ascii="Times New Roman" w:hAnsi="Times New Roman" w:cs="Times New Roman"/>
          <w:sz w:val="24"/>
          <w:szCs w:val="24"/>
        </w:rPr>
        <w:t>in a</w:t>
      </w:r>
      <w:r>
        <w:rPr>
          <w:rFonts w:ascii="Times New Roman" w:hAnsi="Times New Roman" w:cs="Times New Roman"/>
          <w:sz w:val="24"/>
          <w:szCs w:val="24"/>
        </w:rPr>
        <w:t xml:space="preserve"> variety</w:t>
      </w:r>
      <w:r w:rsidR="0023586A">
        <w:rPr>
          <w:rFonts w:ascii="Times New Roman" w:hAnsi="Times New Roman" w:cs="Times New Roman"/>
          <w:sz w:val="24"/>
          <w:szCs w:val="24"/>
        </w:rPr>
        <w:t xml:space="preserve"> of styles ranging from traditional </w:t>
      </w:r>
      <w:r w:rsidR="00B93779">
        <w:rPr>
          <w:rFonts w:ascii="Times New Roman" w:hAnsi="Times New Roman" w:cs="Times New Roman"/>
          <w:sz w:val="24"/>
          <w:szCs w:val="24"/>
        </w:rPr>
        <w:t>barrel</w:t>
      </w:r>
      <w:r w:rsidR="0023586A">
        <w:rPr>
          <w:rFonts w:ascii="Times New Roman" w:hAnsi="Times New Roman" w:cs="Times New Roman"/>
          <w:sz w:val="24"/>
          <w:szCs w:val="24"/>
        </w:rPr>
        <w:t xml:space="preserve">-back </w:t>
      </w:r>
      <w:r w:rsidR="00B93779">
        <w:rPr>
          <w:rFonts w:ascii="Times New Roman" w:hAnsi="Times New Roman" w:cs="Times New Roman"/>
          <w:sz w:val="24"/>
          <w:szCs w:val="24"/>
        </w:rPr>
        <w:t>silhouettes</w:t>
      </w:r>
      <w:r w:rsidR="0023586A">
        <w:rPr>
          <w:rFonts w:ascii="Times New Roman" w:hAnsi="Times New Roman" w:cs="Times New Roman"/>
          <w:sz w:val="24"/>
          <w:szCs w:val="24"/>
        </w:rPr>
        <w:t xml:space="preserve"> to more modern styles with sleek </w:t>
      </w:r>
      <w:r w:rsidR="00B93779">
        <w:rPr>
          <w:rFonts w:ascii="Times New Roman" w:hAnsi="Times New Roman" w:cs="Times New Roman"/>
          <w:sz w:val="24"/>
          <w:szCs w:val="24"/>
        </w:rPr>
        <w:t>angles</w:t>
      </w:r>
      <w:r w:rsidR="0023586A">
        <w:rPr>
          <w:rFonts w:ascii="Times New Roman" w:hAnsi="Times New Roman" w:cs="Times New Roman"/>
          <w:sz w:val="24"/>
          <w:szCs w:val="24"/>
        </w:rPr>
        <w:t>. An assortment of mixed materials including leather, e</w:t>
      </w:r>
      <w:r w:rsidR="00B93779">
        <w:rPr>
          <w:rFonts w:ascii="Times New Roman" w:hAnsi="Times New Roman" w:cs="Times New Roman"/>
          <w:sz w:val="24"/>
          <w:szCs w:val="24"/>
        </w:rPr>
        <w:t>x</w:t>
      </w:r>
      <w:r w:rsidR="0023586A">
        <w:rPr>
          <w:rFonts w:ascii="Times New Roman" w:hAnsi="Times New Roman" w:cs="Times New Roman"/>
          <w:sz w:val="24"/>
          <w:szCs w:val="24"/>
        </w:rPr>
        <w:t>posed wood arms and metal bases</w:t>
      </w:r>
      <w:r w:rsidR="00B93779">
        <w:rPr>
          <w:rFonts w:ascii="Times New Roman" w:hAnsi="Times New Roman" w:cs="Times New Roman"/>
          <w:sz w:val="24"/>
          <w:szCs w:val="24"/>
        </w:rPr>
        <w:t xml:space="preserve"> have been incorporated into the pieces to support the growing popularity of the eclectic designs.</w:t>
      </w:r>
      <w:r w:rsidR="0023586A">
        <w:rPr>
          <w:rFonts w:ascii="Times New Roman" w:hAnsi="Times New Roman" w:cs="Times New Roman"/>
          <w:sz w:val="24"/>
          <w:szCs w:val="24"/>
        </w:rPr>
        <w:t xml:space="preserve"> </w:t>
      </w:r>
    </w:p>
    <w:p w14:paraId="52534423" w14:textId="6C9BBFD6" w:rsidR="00416382" w:rsidRDefault="00721DA7" w:rsidP="00721DA7">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In addition, four of the company’s best-selling club chairs </w:t>
      </w:r>
      <w:r>
        <w:rPr>
          <w:rFonts w:ascii="Times New Roman" w:hAnsi="Times New Roman" w:cs="Times New Roman"/>
          <w:b/>
          <w:sz w:val="24"/>
          <w:szCs w:val="24"/>
        </w:rPr>
        <w:t xml:space="preserve">– </w:t>
      </w:r>
      <w:r w:rsidRPr="00721DA7">
        <w:rPr>
          <w:rFonts w:ascii="Times New Roman" w:hAnsi="Times New Roman" w:cs="Times New Roman"/>
          <w:bCs/>
          <w:sz w:val="24"/>
          <w:szCs w:val="24"/>
        </w:rPr>
        <w:t xml:space="preserve">including </w:t>
      </w:r>
      <w:proofErr w:type="spellStart"/>
      <w:r w:rsidRPr="009A4D09">
        <w:rPr>
          <w:rFonts w:ascii="Times New Roman" w:hAnsi="Times New Roman" w:cs="Times New Roman"/>
          <w:bCs/>
          <w:sz w:val="24"/>
          <w:szCs w:val="24"/>
        </w:rPr>
        <w:t>Jilian</w:t>
      </w:r>
      <w:proofErr w:type="spellEnd"/>
      <w:r w:rsidRPr="009A4D09">
        <w:rPr>
          <w:rFonts w:ascii="Times New Roman" w:hAnsi="Times New Roman" w:cs="Times New Roman"/>
          <w:bCs/>
          <w:sz w:val="24"/>
          <w:szCs w:val="24"/>
        </w:rPr>
        <w:t>,</w:t>
      </w:r>
      <w:r>
        <w:rPr>
          <w:rFonts w:ascii="Times New Roman" w:hAnsi="Times New Roman" w:cs="Times New Roman"/>
          <w:bCs/>
          <w:sz w:val="24"/>
          <w:szCs w:val="24"/>
        </w:rPr>
        <w:t xml:space="preserve"> Kato, </w:t>
      </w:r>
      <w:proofErr w:type="gramStart"/>
      <w:r>
        <w:rPr>
          <w:rFonts w:ascii="Times New Roman" w:hAnsi="Times New Roman" w:cs="Times New Roman"/>
          <w:bCs/>
          <w:sz w:val="24"/>
          <w:szCs w:val="24"/>
        </w:rPr>
        <w:t>Maya</w:t>
      </w:r>
      <w:proofErr w:type="gramEnd"/>
      <w:r>
        <w:rPr>
          <w:rFonts w:ascii="Times New Roman" w:hAnsi="Times New Roman" w:cs="Times New Roman"/>
          <w:bCs/>
          <w:sz w:val="24"/>
          <w:szCs w:val="24"/>
        </w:rPr>
        <w:t xml:space="preserve"> and Potter </w:t>
      </w:r>
      <w:r>
        <w:rPr>
          <w:rFonts w:ascii="Times New Roman" w:hAnsi="Times New Roman" w:cs="Times New Roman"/>
          <w:b/>
          <w:sz w:val="24"/>
          <w:szCs w:val="24"/>
        </w:rPr>
        <w:t xml:space="preserve">– </w:t>
      </w:r>
      <w:r>
        <w:rPr>
          <w:rFonts w:ascii="Times New Roman" w:hAnsi="Times New Roman" w:cs="Times New Roman"/>
          <w:bCs/>
          <w:sz w:val="24"/>
          <w:szCs w:val="24"/>
        </w:rPr>
        <w:t>will now be available as swivel chairs</w:t>
      </w:r>
      <w:r w:rsidR="00416382">
        <w:rPr>
          <w:rFonts w:ascii="Times New Roman" w:hAnsi="Times New Roman" w:cs="Times New Roman"/>
          <w:sz w:val="24"/>
          <w:szCs w:val="24"/>
        </w:rPr>
        <w:t xml:space="preserve"> </w:t>
      </w:r>
      <w:r w:rsidR="00B93779">
        <w:rPr>
          <w:rFonts w:ascii="Times New Roman" w:hAnsi="Times New Roman" w:cs="Times New Roman"/>
          <w:sz w:val="24"/>
          <w:szCs w:val="24"/>
        </w:rPr>
        <w:t>in</w:t>
      </w:r>
      <w:r w:rsidR="00416382">
        <w:rPr>
          <w:rFonts w:ascii="Times New Roman" w:hAnsi="Times New Roman" w:cs="Times New Roman"/>
          <w:sz w:val="24"/>
          <w:szCs w:val="24"/>
        </w:rPr>
        <w:t xml:space="preserve"> a choice of two leather colors. </w:t>
      </w:r>
      <w:r w:rsidR="009A4D09" w:rsidRPr="006D757E">
        <w:rPr>
          <w:rFonts w:ascii="Times New Roman" w:hAnsi="Times New Roman" w:cs="Times New Roman"/>
          <w:sz w:val="24"/>
          <w:szCs w:val="24"/>
        </w:rPr>
        <w:t>Consumer</w:t>
      </w:r>
      <w:r w:rsidR="00981615" w:rsidRPr="006D757E">
        <w:rPr>
          <w:rFonts w:ascii="Times New Roman" w:hAnsi="Times New Roman" w:cs="Times New Roman"/>
          <w:sz w:val="24"/>
          <w:szCs w:val="24"/>
        </w:rPr>
        <w:t>-</w:t>
      </w:r>
      <w:r w:rsidR="009A4D09" w:rsidRPr="006D757E">
        <w:rPr>
          <w:rFonts w:ascii="Times New Roman" w:hAnsi="Times New Roman" w:cs="Times New Roman"/>
          <w:sz w:val="24"/>
          <w:szCs w:val="24"/>
        </w:rPr>
        <w:t>friendly</w:t>
      </w:r>
      <w:r w:rsidR="009A4D09">
        <w:rPr>
          <w:rFonts w:ascii="Times New Roman" w:hAnsi="Times New Roman" w:cs="Times New Roman"/>
          <w:sz w:val="24"/>
          <w:szCs w:val="24"/>
        </w:rPr>
        <w:t xml:space="preserve"> </w:t>
      </w:r>
      <w:r w:rsidR="009A4D09" w:rsidRPr="00981615">
        <w:rPr>
          <w:rFonts w:ascii="Times New Roman" w:hAnsi="Times New Roman" w:cs="Times New Roman"/>
          <w:sz w:val="24"/>
          <w:szCs w:val="24"/>
        </w:rPr>
        <w:t xml:space="preserve">hang tags </w:t>
      </w:r>
      <w:r w:rsidRPr="00981615">
        <w:rPr>
          <w:rFonts w:ascii="Times New Roman" w:hAnsi="Times New Roman" w:cs="Times New Roman"/>
          <w:sz w:val="24"/>
          <w:szCs w:val="24"/>
        </w:rPr>
        <w:t>will</w:t>
      </w:r>
      <w:r w:rsidR="009A4D09" w:rsidRPr="00981615">
        <w:rPr>
          <w:rFonts w:ascii="Times New Roman" w:hAnsi="Times New Roman" w:cs="Times New Roman"/>
          <w:sz w:val="24"/>
          <w:szCs w:val="24"/>
        </w:rPr>
        <w:t xml:space="preserve"> </w:t>
      </w:r>
      <w:r w:rsidRPr="00981615">
        <w:rPr>
          <w:rFonts w:ascii="Times New Roman" w:hAnsi="Times New Roman" w:cs="Times New Roman"/>
          <w:sz w:val="24"/>
          <w:szCs w:val="24"/>
        </w:rPr>
        <w:t xml:space="preserve">be available </w:t>
      </w:r>
      <w:r w:rsidR="009A4D09" w:rsidRPr="00981615">
        <w:rPr>
          <w:rFonts w:ascii="Times New Roman" w:hAnsi="Times New Roman" w:cs="Times New Roman"/>
          <w:sz w:val="24"/>
          <w:szCs w:val="24"/>
        </w:rPr>
        <w:t xml:space="preserve">for each chair showing </w:t>
      </w:r>
      <w:r w:rsidR="00526233" w:rsidRPr="00981615">
        <w:rPr>
          <w:rFonts w:ascii="Times New Roman" w:hAnsi="Times New Roman" w:cs="Times New Roman"/>
          <w:sz w:val="24"/>
          <w:szCs w:val="24"/>
        </w:rPr>
        <w:t xml:space="preserve">the </w:t>
      </w:r>
      <w:r w:rsidR="00416382" w:rsidRPr="00981615">
        <w:rPr>
          <w:rFonts w:ascii="Times New Roman" w:hAnsi="Times New Roman" w:cs="Times New Roman"/>
          <w:sz w:val="24"/>
          <w:szCs w:val="24"/>
        </w:rPr>
        <w:t>leather</w:t>
      </w:r>
      <w:r w:rsidR="009A4D09" w:rsidRPr="00981615">
        <w:rPr>
          <w:rFonts w:ascii="Times New Roman" w:hAnsi="Times New Roman" w:cs="Times New Roman"/>
          <w:sz w:val="24"/>
          <w:szCs w:val="24"/>
        </w:rPr>
        <w:t>s and styles available</w:t>
      </w:r>
      <w:r w:rsidR="00416382" w:rsidRPr="00981615">
        <w:rPr>
          <w:rFonts w:ascii="Times New Roman" w:hAnsi="Times New Roman" w:cs="Times New Roman"/>
          <w:sz w:val="24"/>
          <w:szCs w:val="24"/>
        </w:rPr>
        <w:t>.</w:t>
      </w:r>
      <w:r w:rsidR="00416382">
        <w:rPr>
          <w:rFonts w:ascii="Times New Roman" w:hAnsi="Times New Roman" w:cs="Times New Roman"/>
          <w:sz w:val="24"/>
          <w:szCs w:val="24"/>
        </w:rPr>
        <w:t xml:space="preserve"> </w:t>
      </w:r>
    </w:p>
    <w:p w14:paraId="5589175F" w14:textId="06F37A3D" w:rsidR="0023586A" w:rsidRDefault="0023586A" w:rsidP="00721DA7">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Stationary upholstery introductions have a strong focus on </w:t>
      </w:r>
      <w:r>
        <w:rPr>
          <w:rFonts w:ascii="Times New Roman" w:hAnsi="Times New Roman" w:cs="Times New Roman"/>
          <w:bCs/>
          <w:sz w:val="24"/>
          <w:szCs w:val="24"/>
        </w:rPr>
        <w:t xml:space="preserve">casually comfortable styles with </w:t>
      </w:r>
      <w:r w:rsidR="00526233" w:rsidRPr="00981615">
        <w:rPr>
          <w:rFonts w:ascii="Times New Roman" w:hAnsi="Times New Roman" w:cs="Times New Roman"/>
          <w:bCs/>
          <w:sz w:val="24"/>
          <w:szCs w:val="24"/>
        </w:rPr>
        <w:t>s</w:t>
      </w:r>
      <w:r w:rsidRPr="00981615">
        <w:rPr>
          <w:rFonts w:ascii="Times New Roman" w:hAnsi="Times New Roman" w:cs="Times New Roman"/>
          <w:bCs/>
          <w:sz w:val="24"/>
          <w:szCs w:val="24"/>
        </w:rPr>
        <w:t>i</w:t>
      </w:r>
      <w:r w:rsidR="00526233" w:rsidRPr="00981615">
        <w:rPr>
          <w:rFonts w:ascii="Times New Roman" w:hAnsi="Times New Roman" w:cs="Times New Roman"/>
          <w:bCs/>
          <w:sz w:val="24"/>
          <w:szCs w:val="24"/>
        </w:rPr>
        <w:t>x</w:t>
      </w:r>
      <w:r w:rsidRPr="00981615">
        <w:rPr>
          <w:rFonts w:ascii="Times New Roman" w:hAnsi="Times New Roman" w:cs="Times New Roman"/>
          <w:bCs/>
          <w:sz w:val="24"/>
          <w:szCs w:val="24"/>
        </w:rPr>
        <w:t xml:space="preserve"> new silhouettes</w:t>
      </w:r>
      <w:r w:rsidR="008976CA">
        <w:rPr>
          <w:rFonts w:ascii="Times New Roman" w:hAnsi="Times New Roman" w:cs="Times New Roman"/>
          <w:bCs/>
          <w:sz w:val="24"/>
          <w:szCs w:val="24"/>
        </w:rPr>
        <w:t xml:space="preserve">. Ranging from transitional to contemporary with price points in the good, </w:t>
      </w:r>
      <w:proofErr w:type="gramStart"/>
      <w:r w:rsidR="008976CA">
        <w:rPr>
          <w:rFonts w:ascii="Times New Roman" w:hAnsi="Times New Roman" w:cs="Times New Roman"/>
          <w:bCs/>
          <w:sz w:val="24"/>
          <w:szCs w:val="24"/>
        </w:rPr>
        <w:t>better</w:t>
      </w:r>
      <w:proofErr w:type="gramEnd"/>
      <w:r w:rsidR="008976CA">
        <w:rPr>
          <w:rFonts w:ascii="Times New Roman" w:hAnsi="Times New Roman" w:cs="Times New Roman"/>
          <w:bCs/>
          <w:sz w:val="24"/>
          <w:szCs w:val="24"/>
        </w:rPr>
        <w:t xml:space="preserve"> and best categories, styles include sofas and a sectional option. Several frames were designed with deep-seating and over-stuffed</w:t>
      </w:r>
      <w:r w:rsidR="00B93779">
        <w:rPr>
          <w:rFonts w:ascii="Times New Roman" w:hAnsi="Times New Roman" w:cs="Times New Roman"/>
          <w:bCs/>
          <w:sz w:val="24"/>
          <w:szCs w:val="24"/>
        </w:rPr>
        <w:t>,</w:t>
      </w:r>
      <w:r w:rsidR="008976CA">
        <w:rPr>
          <w:rFonts w:ascii="Times New Roman" w:hAnsi="Times New Roman" w:cs="Times New Roman"/>
          <w:bCs/>
          <w:sz w:val="24"/>
          <w:szCs w:val="24"/>
        </w:rPr>
        <w:t xml:space="preserve"> loose cushions t</w:t>
      </w:r>
      <w:r w:rsidR="00B93779">
        <w:rPr>
          <w:rFonts w:ascii="Times New Roman" w:hAnsi="Times New Roman" w:cs="Times New Roman"/>
          <w:bCs/>
          <w:sz w:val="24"/>
          <w:szCs w:val="24"/>
        </w:rPr>
        <w:t>o</w:t>
      </w:r>
      <w:r w:rsidR="008976CA">
        <w:rPr>
          <w:rFonts w:ascii="Times New Roman" w:hAnsi="Times New Roman" w:cs="Times New Roman"/>
          <w:bCs/>
          <w:sz w:val="24"/>
          <w:szCs w:val="24"/>
        </w:rPr>
        <w:t xml:space="preserve"> create a very relaxed look and feel. </w:t>
      </w:r>
    </w:p>
    <w:p w14:paraId="38EDDC3D" w14:textId="0BF95AF5" w:rsidR="002A3F79" w:rsidRDefault="002A3F79" w:rsidP="00781F53">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All </w:t>
      </w:r>
      <w:r w:rsidR="008976CA">
        <w:rPr>
          <w:rFonts w:ascii="Times New Roman" w:hAnsi="Times New Roman" w:cs="Times New Roman"/>
          <w:sz w:val="24"/>
          <w:szCs w:val="24"/>
        </w:rPr>
        <w:t xml:space="preserve">of </w:t>
      </w:r>
      <w:r>
        <w:rPr>
          <w:rFonts w:ascii="Times New Roman" w:hAnsi="Times New Roman" w:cs="Times New Roman"/>
          <w:sz w:val="24"/>
          <w:szCs w:val="24"/>
        </w:rPr>
        <w:t xml:space="preserve">the new pieces will be on display at Hooker Upholstery’s High Point showroom, space C-1058 of the International Home Furnishings Center. </w:t>
      </w:r>
    </w:p>
    <w:p w14:paraId="1826E941" w14:textId="77777777" w:rsidR="002A3F79" w:rsidRPr="00296DF2" w:rsidRDefault="002A3F79" w:rsidP="00781F53">
      <w:pPr>
        <w:spacing w:after="0" w:line="360" w:lineRule="auto"/>
        <w:ind w:firstLine="720"/>
        <w:rPr>
          <w:rFonts w:ascii="Times New Roman" w:hAnsi="Times New Roman" w:cs="Times New Roman"/>
          <w:sz w:val="24"/>
          <w:szCs w:val="24"/>
        </w:rPr>
      </w:pPr>
      <w:bookmarkStart w:id="0" w:name="_Hlk489858799"/>
      <w:r w:rsidRPr="00296DF2">
        <w:rPr>
          <w:rFonts w:ascii="Times New Roman" w:hAnsi="Times New Roman" w:cs="Times New Roman"/>
          <w:sz w:val="24"/>
          <w:szCs w:val="24"/>
        </w:rPr>
        <w:t>Founded by the Hooker family in 1924, Hooker Furniture Corp. is a designer, marketer, manufacturer and importer of case goods, leather furniture and fabric-upholstered furniture for the residential, hospitality and contract markets. The company also domestically manufactures premium residential custom leather and custom fabric-upholstered furniture through its Bradington-Young</w:t>
      </w:r>
      <w:r>
        <w:rPr>
          <w:rFonts w:ascii="Times New Roman" w:hAnsi="Times New Roman" w:cs="Times New Roman"/>
          <w:sz w:val="24"/>
          <w:szCs w:val="24"/>
        </w:rPr>
        <w:t>, MARQ</w:t>
      </w:r>
      <w:r w:rsidRPr="00296DF2">
        <w:rPr>
          <w:rFonts w:ascii="Times New Roman" w:hAnsi="Times New Roman" w:cs="Times New Roman"/>
          <w:sz w:val="24"/>
          <w:szCs w:val="24"/>
        </w:rPr>
        <w:t xml:space="preserve"> and Sam Moore Furniture brands. It is ranked among the nation's largest publicly traded furniture sources, based on 2016 shipments to U.S. retailers, according to a 2017 survey by a leading trade publication. Hooker Furniture’s corporate offices and upholstery manufacturing facilities are located in Virginia and North Carolina, with showrooms in High Point, N.C., and Ho Chi Minh City, Vietnam. The company operates eight distribution centers in North Carolina, Virginia, </w:t>
      </w:r>
      <w:proofErr w:type="gramStart"/>
      <w:r w:rsidRPr="00296DF2">
        <w:rPr>
          <w:rFonts w:ascii="Times New Roman" w:hAnsi="Times New Roman" w:cs="Times New Roman"/>
          <w:sz w:val="24"/>
          <w:szCs w:val="24"/>
        </w:rPr>
        <w:t>California</w:t>
      </w:r>
      <w:proofErr w:type="gramEnd"/>
      <w:r w:rsidRPr="00296DF2">
        <w:rPr>
          <w:rFonts w:ascii="Times New Roman" w:hAnsi="Times New Roman" w:cs="Times New Roman"/>
          <w:sz w:val="24"/>
          <w:szCs w:val="24"/>
        </w:rPr>
        <w:t xml:space="preserve"> and Vietnam. For more information, please visit hookerfurniture.com.</w:t>
      </w:r>
    </w:p>
    <w:bookmarkEnd w:id="0"/>
    <w:p w14:paraId="4E6423F7" w14:textId="3A4182F2" w:rsidR="002A3F79" w:rsidRDefault="002A3F79" w:rsidP="008976CA">
      <w:pPr>
        <w:spacing w:line="360" w:lineRule="auto"/>
        <w:jc w:val="center"/>
        <w:rPr>
          <w:rFonts w:ascii="Times New Roman" w:hAnsi="Times New Roman" w:cs="Times New Roman"/>
          <w:sz w:val="24"/>
          <w:szCs w:val="24"/>
        </w:rPr>
      </w:pPr>
      <w:r>
        <w:rPr>
          <w:rFonts w:asciiTheme="majorBidi" w:hAnsiTheme="majorBidi" w:cstheme="majorBidi"/>
          <w:lang w:val="sv-SE"/>
        </w:rPr>
        <w:t>-30-</w:t>
      </w:r>
    </w:p>
    <w:sectPr w:rsidR="002A3F79" w:rsidSect="00B93779">
      <w:pgSz w:w="12240" w:h="15840"/>
      <w:pgMar w:top="450" w:right="1080" w:bottom="3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B01"/>
    <w:rsid w:val="000060D7"/>
    <w:rsid w:val="000B5F37"/>
    <w:rsid w:val="00105ECA"/>
    <w:rsid w:val="001810F1"/>
    <w:rsid w:val="001926D6"/>
    <w:rsid w:val="001C2CE4"/>
    <w:rsid w:val="0023586A"/>
    <w:rsid w:val="00252816"/>
    <w:rsid w:val="00262152"/>
    <w:rsid w:val="0027315B"/>
    <w:rsid w:val="002A3F79"/>
    <w:rsid w:val="00327982"/>
    <w:rsid w:val="00335584"/>
    <w:rsid w:val="00360ED5"/>
    <w:rsid w:val="00362DC5"/>
    <w:rsid w:val="00367E26"/>
    <w:rsid w:val="00373A40"/>
    <w:rsid w:val="003B1E0E"/>
    <w:rsid w:val="003C1B4A"/>
    <w:rsid w:val="00416382"/>
    <w:rsid w:val="00436AC0"/>
    <w:rsid w:val="00526233"/>
    <w:rsid w:val="005759D6"/>
    <w:rsid w:val="005A4FBA"/>
    <w:rsid w:val="006D757E"/>
    <w:rsid w:val="006F661C"/>
    <w:rsid w:val="00721DA7"/>
    <w:rsid w:val="00766E51"/>
    <w:rsid w:val="00781F53"/>
    <w:rsid w:val="00792458"/>
    <w:rsid w:val="007E1591"/>
    <w:rsid w:val="008976CA"/>
    <w:rsid w:val="008B7F23"/>
    <w:rsid w:val="00981615"/>
    <w:rsid w:val="009A4D09"/>
    <w:rsid w:val="009D1FE0"/>
    <w:rsid w:val="00A00E18"/>
    <w:rsid w:val="00A1261C"/>
    <w:rsid w:val="00A50928"/>
    <w:rsid w:val="00A5675F"/>
    <w:rsid w:val="00A6547A"/>
    <w:rsid w:val="00A67B01"/>
    <w:rsid w:val="00AC2F1F"/>
    <w:rsid w:val="00B345A8"/>
    <w:rsid w:val="00B93779"/>
    <w:rsid w:val="00BB4267"/>
    <w:rsid w:val="00C716DB"/>
    <w:rsid w:val="00C86CE9"/>
    <w:rsid w:val="00CC67D3"/>
    <w:rsid w:val="00D3667E"/>
    <w:rsid w:val="00D87206"/>
    <w:rsid w:val="00DA0DE0"/>
    <w:rsid w:val="00DE2C79"/>
    <w:rsid w:val="00E95433"/>
    <w:rsid w:val="00EB161E"/>
    <w:rsid w:val="00F65DE7"/>
    <w:rsid w:val="00F93D8E"/>
    <w:rsid w:val="00FE58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340A5"/>
  <w15:chartTrackingRefBased/>
  <w15:docId w15:val="{273BDEAA-B0FA-4CB0-ACB2-6198D1D46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7B01"/>
    <w:rPr>
      <w:lang w:bidi="he-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67B0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A67B01"/>
    <w:rPr>
      <w:color w:val="0563C1" w:themeColor="hyperlink"/>
      <w:u w:val="single"/>
    </w:rPr>
  </w:style>
  <w:style w:type="paragraph" w:styleId="BalloonText">
    <w:name w:val="Balloon Text"/>
    <w:basedOn w:val="Normal"/>
    <w:link w:val="BalloonTextChar"/>
    <w:uiPriority w:val="99"/>
    <w:semiHidden/>
    <w:unhideWhenUsed/>
    <w:rsid w:val="00A67B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7B01"/>
    <w:rPr>
      <w:rFonts w:ascii="Segoe UI" w:hAnsi="Segoe UI" w:cs="Segoe UI"/>
      <w:sz w:val="18"/>
      <w:szCs w:val="18"/>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hawkins@scompr.com" TargetMode="External"/><Relationship Id="rId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978042E73C4304580273D365D01C09D" ma:contentTypeVersion="13" ma:contentTypeDescription="Create a new document." ma:contentTypeScope="" ma:versionID="d90e0b615a85a8cf5c8ee203377f467a">
  <xsd:schema xmlns:xsd="http://www.w3.org/2001/XMLSchema" xmlns:xs="http://www.w3.org/2001/XMLSchema" xmlns:p="http://schemas.microsoft.com/office/2006/metadata/properties" xmlns:ns3="f562d5e0-9a03-4648-8504-f279d24fdec0" xmlns:ns4="c71c3e8a-9c9e-44ba-a550-22696598aec5" targetNamespace="http://schemas.microsoft.com/office/2006/metadata/properties" ma:root="true" ma:fieldsID="ef6ade4d32d765a9b92a23a408528423" ns3:_="" ns4:_="">
    <xsd:import namespace="f562d5e0-9a03-4648-8504-f279d24fdec0"/>
    <xsd:import namespace="c71c3e8a-9c9e-44ba-a550-22696598aec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3:MediaServiceEventHashCode" minOccurs="0"/>
                <xsd:element ref="ns3:MediaServiceGenerationTime"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62d5e0-9a03-4648-8504-f279d24fde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71c3e8a-9c9e-44ba-a550-22696598aec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AFDA239-A950-42F5-B789-1FF955FAB0A1}">
  <ds:schemaRefs>
    <ds:schemaRef ds:uri="http://schemas.microsoft.com/sharepoint/v3/contenttype/forms"/>
  </ds:schemaRefs>
</ds:datastoreItem>
</file>

<file path=customXml/itemProps2.xml><?xml version="1.0" encoding="utf-8"?>
<ds:datastoreItem xmlns:ds="http://schemas.openxmlformats.org/officeDocument/2006/customXml" ds:itemID="{092CDBC6-C0D6-485F-88B3-44AFF807C33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D5B20D1-D655-4F06-8149-3F10C3F58C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62d5e0-9a03-4648-8504-f279d24fdec0"/>
    <ds:schemaRef ds:uri="c71c3e8a-9c9e-44ba-a550-22696598ae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Pages>
  <Words>693</Words>
  <Characters>3951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Larry Thomas</dc:creator>
  <cp:keywords/>
  <dc:description/>
  <cp:lastModifiedBy>Kristin Hawkins</cp:lastModifiedBy>
  <cp:revision>4</cp:revision>
  <dcterms:created xsi:type="dcterms:W3CDTF">2020-08-31T13:39:00Z</dcterms:created>
  <dcterms:modified xsi:type="dcterms:W3CDTF">2020-09-22T21:24:00Z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0x0101007978042E73C4304580273D365D01C09D</vt:lpwstr>
  </property>
</Properties>
</file>