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FFF5" w14:textId="139A9112" w:rsidR="004C1A76" w:rsidRPr="001C102F" w:rsidRDefault="005165A5" w:rsidP="004C1A76">
      <w:pPr>
        <w:jc w:val="right"/>
        <w:rPr>
          <w:rStyle w:val="A1"/>
          <w:rFonts w:ascii="Cambria" w:hAnsi="Cambria" w:cstheme="minorHAnsi"/>
          <w:b/>
          <w:color w:val="A6A6A6" w:themeColor="background1" w:themeShade="A6"/>
        </w:rPr>
      </w:pPr>
      <w:r>
        <w:rPr>
          <w:rStyle w:val="A1"/>
          <w:rFonts w:ascii="Cambria" w:hAnsi="Cambria" w:cstheme="minorHAnsi"/>
          <w:b/>
          <w:color w:val="A6A6A6" w:themeColor="background1" w:themeShade="A6"/>
        </w:rPr>
        <w:t>FOR IMMEDIATE RELEASE</w:t>
      </w:r>
    </w:p>
    <w:p w14:paraId="597FF9FB" w14:textId="77777777" w:rsidR="004C1A76" w:rsidRPr="001C102F" w:rsidRDefault="004C1A76" w:rsidP="00792B8B">
      <w:pPr>
        <w:jc w:val="center"/>
        <w:rPr>
          <w:rFonts w:ascii="Cambria" w:hAnsi="Cambria" w:cstheme="minorHAnsi"/>
          <w:b/>
          <w:bCs/>
          <w:sz w:val="32"/>
          <w:szCs w:val="32"/>
        </w:rPr>
      </w:pPr>
    </w:p>
    <w:p w14:paraId="60F51792" w14:textId="3DD7CCD6" w:rsidR="00536A60" w:rsidRDefault="0065118E" w:rsidP="00AD6C46">
      <w:pPr>
        <w:jc w:val="center"/>
        <w:rPr>
          <w:rFonts w:ascii="Cambria" w:hAnsi="Cambria" w:cstheme="minorHAnsi"/>
          <w:b/>
          <w:bCs/>
          <w:sz w:val="32"/>
          <w:szCs w:val="32"/>
        </w:rPr>
      </w:pPr>
      <w:r w:rsidRPr="001C102F">
        <w:rPr>
          <w:rFonts w:ascii="Cambria" w:hAnsi="Cambria" w:cstheme="minorHAnsi"/>
          <w:b/>
          <w:bCs/>
          <w:sz w:val="32"/>
          <w:szCs w:val="32"/>
        </w:rPr>
        <w:t xml:space="preserve">Baker </w:t>
      </w:r>
      <w:r w:rsidR="00536A60">
        <w:rPr>
          <w:rFonts w:ascii="Cambria" w:hAnsi="Cambria" w:cstheme="minorHAnsi"/>
          <w:b/>
          <w:bCs/>
          <w:sz w:val="32"/>
          <w:szCs w:val="32"/>
        </w:rPr>
        <w:t>Furniture</w:t>
      </w:r>
      <w:r w:rsidR="002065DE" w:rsidRPr="001C102F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A5592C" w:rsidRPr="001C102F">
        <w:rPr>
          <w:rFonts w:ascii="Cambria" w:hAnsi="Cambria" w:cstheme="minorHAnsi"/>
          <w:b/>
          <w:bCs/>
          <w:sz w:val="32"/>
          <w:szCs w:val="32"/>
        </w:rPr>
        <w:t xml:space="preserve">Unveils </w:t>
      </w:r>
      <w:r w:rsidR="00530A8E" w:rsidRPr="001C102F">
        <w:rPr>
          <w:rFonts w:ascii="Cambria" w:hAnsi="Cambria" w:cstheme="minorHAnsi"/>
          <w:b/>
          <w:bCs/>
          <w:sz w:val="32"/>
          <w:szCs w:val="32"/>
        </w:rPr>
        <w:t>Spring 202</w:t>
      </w:r>
      <w:r w:rsidR="00AD6C46">
        <w:rPr>
          <w:rFonts w:ascii="Cambria" w:hAnsi="Cambria" w:cstheme="minorHAnsi"/>
          <w:b/>
          <w:bCs/>
          <w:sz w:val="32"/>
          <w:szCs w:val="32"/>
        </w:rPr>
        <w:t>2</w:t>
      </w:r>
      <w:r w:rsidR="00530A8E" w:rsidRPr="001C102F">
        <w:rPr>
          <w:rFonts w:ascii="Cambria" w:hAnsi="Cambria" w:cstheme="minorHAnsi"/>
          <w:b/>
          <w:bCs/>
          <w:sz w:val="32"/>
          <w:szCs w:val="32"/>
        </w:rPr>
        <w:t xml:space="preserve"> </w:t>
      </w:r>
      <w:r w:rsidR="007E2676">
        <w:rPr>
          <w:rFonts w:ascii="Cambria" w:hAnsi="Cambria" w:cstheme="minorHAnsi"/>
          <w:b/>
          <w:bCs/>
          <w:sz w:val="32"/>
          <w:szCs w:val="32"/>
        </w:rPr>
        <w:t xml:space="preserve">Introductions for </w:t>
      </w:r>
    </w:p>
    <w:p w14:paraId="04957F8D" w14:textId="4518BC1A" w:rsidR="00843E5E" w:rsidRPr="001C102F" w:rsidRDefault="007E2676" w:rsidP="00AD6C46">
      <w:pPr>
        <w:jc w:val="center"/>
        <w:rPr>
          <w:rFonts w:ascii="Cambria" w:hAnsi="Cambria" w:cstheme="minorHAnsi"/>
          <w:b/>
          <w:bCs/>
          <w:sz w:val="32"/>
          <w:szCs w:val="32"/>
        </w:rPr>
      </w:pPr>
      <w:r>
        <w:rPr>
          <w:rFonts w:ascii="Cambria" w:hAnsi="Cambria" w:cstheme="minorHAnsi"/>
          <w:b/>
          <w:bCs/>
          <w:sz w:val="32"/>
          <w:szCs w:val="32"/>
        </w:rPr>
        <w:t>Barbara Barry Collection</w:t>
      </w:r>
    </w:p>
    <w:p w14:paraId="7EF01271" w14:textId="77777777" w:rsidR="00D3220A" w:rsidRPr="001C102F" w:rsidRDefault="00D3220A" w:rsidP="0065118E">
      <w:pPr>
        <w:jc w:val="center"/>
        <w:rPr>
          <w:rFonts w:ascii="Cambria" w:hAnsi="Cambria" w:cstheme="minorHAnsi"/>
          <w:b/>
          <w:bCs/>
          <w:sz w:val="28"/>
          <w:szCs w:val="28"/>
        </w:rPr>
      </w:pPr>
    </w:p>
    <w:p w14:paraId="67445B39" w14:textId="606641E7" w:rsidR="007E2676" w:rsidRDefault="007E2676" w:rsidP="004A242E">
      <w:pPr>
        <w:jc w:val="center"/>
        <w:rPr>
          <w:rFonts w:ascii="Cambria" w:hAnsi="Cambria"/>
          <w:i/>
          <w:iCs/>
          <w:sz w:val="26"/>
          <w:szCs w:val="26"/>
        </w:rPr>
      </w:pPr>
      <w:r>
        <w:rPr>
          <w:rFonts w:ascii="Cambria" w:hAnsi="Cambria"/>
          <w:i/>
          <w:iCs/>
          <w:sz w:val="26"/>
          <w:szCs w:val="26"/>
        </w:rPr>
        <w:t xml:space="preserve">The 20-Piece Capsule Collection Expands Upon Barbara Barry’s </w:t>
      </w:r>
      <w:r w:rsidR="00226F78">
        <w:rPr>
          <w:rFonts w:ascii="Cambria" w:hAnsi="Cambria"/>
          <w:i/>
          <w:iCs/>
          <w:sz w:val="26"/>
          <w:szCs w:val="26"/>
        </w:rPr>
        <w:t xml:space="preserve">Latest </w:t>
      </w:r>
      <w:r w:rsidR="0048381E">
        <w:rPr>
          <w:rFonts w:ascii="Cambria" w:hAnsi="Cambria"/>
          <w:i/>
          <w:iCs/>
          <w:sz w:val="26"/>
          <w:szCs w:val="26"/>
        </w:rPr>
        <w:t xml:space="preserve">Baker </w:t>
      </w:r>
      <w:r w:rsidR="007707CF">
        <w:rPr>
          <w:rFonts w:ascii="Cambria" w:hAnsi="Cambria"/>
          <w:i/>
          <w:iCs/>
          <w:sz w:val="26"/>
          <w:szCs w:val="26"/>
        </w:rPr>
        <w:t>Introductions</w:t>
      </w:r>
      <w:r w:rsidR="00226F78">
        <w:rPr>
          <w:rFonts w:ascii="Cambria" w:hAnsi="Cambria"/>
          <w:i/>
          <w:iCs/>
          <w:sz w:val="26"/>
          <w:szCs w:val="26"/>
        </w:rPr>
        <w:t xml:space="preserve">, </w:t>
      </w:r>
      <w:r w:rsidR="00536A60">
        <w:rPr>
          <w:rFonts w:ascii="Cambria" w:hAnsi="Cambria"/>
          <w:i/>
          <w:iCs/>
          <w:sz w:val="26"/>
          <w:szCs w:val="26"/>
        </w:rPr>
        <w:t>Spotlighting</w:t>
      </w:r>
      <w:r w:rsidR="00226F78">
        <w:rPr>
          <w:rFonts w:ascii="Cambria" w:hAnsi="Cambria"/>
          <w:i/>
          <w:iCs/>
          <w:sz w:val="26"/>
          <w:szCs w:val="26"/>
        </w:rPr>
        <w:t xml:space="preserve"> </w:t>
      </w:r>
      <w:r>
        <w:rPr>
          <w:rFonts w:ascii="Cambria" w:hAnsi="Cambria"/>
          <w:i/>
          <w:iCs/>
          <w:sz w:val="26"/>
          <w:szCs w:val="26"/>
        </w:rPr>
        <w:t>Upholster</w:t>
      </w:r>
      <w:r w:rsidR="003A54D0">
        <w:rPr>
          <w:rFonts w:ascii="Cambria" w:hAnsi="Cambria"/>
          <w:i/>
          <w:iCs/>
          <w:sz w:val="26"/>
          <w:szCs w:val="26"/>
        </w:rPr>
        <w:t>ed Seating</w:t>
      </w:r>
      <w:r>
        <w:rPr>
          <w:rFonts w:ascii="Cambria" w:hAnsi="Cambria"/>
          <w:i/>
          <w:iCs/>
          <w:sz w:val="26"/>
          <w:szCs w:val="26"/>
        </w:rPr>
        <w:t xml:space="preserve"> and Occasional</w:t>
      </w:r>
      <w:r w:rsidR="00226F78">
        <w:rPr>
          <w:rFonts w:ascii="Cambria" w:hAnsi="Cambria"/>
          <w:i/>
          <w:iCs/>
          <w:sz w:val="26"/>
          <w:szCs w:val="26"/>
        </w:rPr>
        <w:t xml:space="preserve"> Tables</w:t>
      </w:r>
    </w:p>
    <w:p w14:paraId="38F4D3CB" w14:textId="77777777" w:rsidR="008049F6" w:rsidRPr="00792B8B" w:rsidRDefault="008049F6" w:rsidP="00792B8B">
      <w:pPr>
        <w:jc w:val="center"/>
        <w:rPr>
          <w:rFonts w:ascii="Cambria" w:hAnsi="Cambria" w:cstheme="minorHAnsi"/>
          <w:bCs/>
          <w:iCs/>
          <w:sz w:val="26"/>
          <w:szCs w:val="26"/>
        </w:rPr>
      </w:pPr>
    </w:p>
    <w:p w14:paraId="6F50F000" w14:textId="66FC1359" w:rsidR="004A3B39" w:rsidRPr="00FB23B1" w:rsidRDefault="00F03546" w:rsidP="003A54D0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>CONNELLY SPRINGS, NC</w:t>
      </w:r>
      <w:r w:rsidR="008049F6" w:rsidRPr="00FB23B1">
        <w:rPr>
          <w:rFonts w:ascii="Cambria" w:hAnsi="Cambria"/>
        </w:rPr>
        <w:t xml:space="preserve"> (</w:t>
      </w:r>
      <w:r w:rsidR="00C664AF">
        <w:rPr>
          <w:rFonts w:ascii="Cambria" w:hAnsi="Cambria"/>
        </w:rPr>
        <w:t>April</w:t>
      </w:r>
      <w:r w:rsidR="00C664AF" w:rsidRPr="00FB23B1">
        <w:rPr>
          <w:rFonts w:ascii="Cambria" w:hAnsi="Cambria"/>
        </w:rPr>
        <w:t xml:space="preserve"> </w:t>
      </w:r>
      <w:r w:rsidR="009B6A5C" w:rsidRPr="00FB23B1">
        <w:rPr>
          <w:rFonts w:ascii="Cambria" w:hAnsi="Cambria"/>
        </w:rPr>
        <w:t>202</w:t>
      </w:r>
      <w:r w:rsidR="00226F78">
        <w:rPr>
          <w:rFonts w:ascii="Cambria" w:hAnsi="Cambria"/>
        </w:rPr>
        <w:t>2</w:t>
      </w:r>
      <w:r w:rsidR="008049F6" w:rsidRPr="00FB23B1">
        <w:rPr>
          <w:rFonts w:ascii="Cambria" w:hAnsi="Cambria"/>
        </w:rPr>
        <w:t xml:space="preserve">) – Baker Interiors Group is delighted to </w:t>
      </w:r>
      <w:r w:rsidR="004A3B39" w:rsidRPr="00FB23B1">
        <w:rPr>
          <w:rFonts w:ascii="Cambria" w:hAnsi="Cambria"/>
        </w:rPr>
        <w:t xml:space="preserve">announce </w:t>
      </w:r>
      <w:r w:rsidR="004A242E" w:rsidRPr="00FB23B1">
        <w:rPr>
          <w:rFonts w:ascii="Cambria" w:hAnsi="Cambria"/>
        </w:rPr>
        <w:t xml:space="preserve">its </w:t>
      </w:r>
      <w:r w:rsidR="001F611E" w:rsidRPr="00FB23B1">
        <w:rPr>
          <w:rFonts w:ascii="Cambria" w:hAnsi="Cambria"/>
        </w:rPr>
        <w:t>new</w:t>
      </w:r>
      <w:r w:rsidR="00A13FF1">
        <w:rPr>
          <w:rFonts w:ascii="Cambria" w:hAnsi="Cambria"/>
        </w:rPr>
        <w:t>est</w:t>
      </w:r>
      <w:r w:rsidR="001F611E" w:rsidRPr="00FB23B1">
        <w:rPr>
          <w:rFonts w:ascii="Cambria" w:hAnsi="Cambria"/>
        </w:rPr>
        <w:t xml:space="preserve"> collection</w:t>
      </w:r>
      <w:r w:rsidR="00877597" w:rsidRPr="00FB23B1">
        <w:rPr>
          <w:rFonts w:ascii="Cambria" w:hAnsi="Cambria"/>
        </w:rPr>
        <w:t xml:space="preserve"> </w:t>
      </w:r>
      <w:r w:rsidR="00A13FF1">
        <w:rPr>
          <w:rFonts w:ascii="Cambria" w:hAnsi="Cambria"/>
        </w:rPr>
        <w:t>for</w:t>
      </w:r>
      <w:r w:rsidR="00A13FF1" w:rsidRPr="00FB23B1">
        <w:rPr>
          <w:rFonts w:ascii="Cambria" w:hAnsi="Cambria"/>
        </w:rPr>
        <w:t xml:space="preserve"> </w:t>
      </w:r>
      <w:r w:rsidR="00226F78">
        <w:rPr>
          <w:rFonts w:ascii="Cambria" w:hAnsi="Cambria"/>
        </w:rPr>
        <w:t xml:space="preserve">Baker </w:t>
      </w:r>
      <w:r w:rsidR="00A13FF1">
        <w:rPr>
          <w:rFonts w:ascii="Cambria" w:hAnsi="Cambria"/>
        </w:rPr>
        <w:t xml:space="preserve">Furniture by </w:t>
      </w:r>
      <w:r w:rsidR="00F27CA5" w:rsidRPr="00FB23B1">
        <w:rPr>
          <w:rFonts w:ascii="Cambria" w:hAnsi="Cambria"/>
        </w:rPr>
        <w:t>distinguished</w:t>
      </w:r>
      <w:r w:rsidR="001F611E" w:rsidRPr="00FB23B1">
        <w:rPr>
          <w:rFonts w:ascii="Cambria" w:hAnsi="Cambria"/>
        </w:rPr>
        <w:t xml:space="preserve"> designer</w:t>
      </w:r>
      <w:r w:rsidR="00B203D8">
        <w:rPr>
          <w:rFonts w:ascii="Cambria" w:hAnsi="Cambria"/>
        </w:rPr>
        <w:t>,</w:t>
      </w:r>
      <w:r w:rsidR="001F611E" w:rsidRPr="00FB23B1">
        <w:rPr>
          <w:rFonts w:ascii="Cambria" w:hAnsi="Cambria"/>
        </w:rPr>
        <w:t xml:space="preserve"> Barbara Barry</w:t>
      </w:r>
      <w:r w:rsidR="00226F78">
        <w:rPr>
          <w:rFonts w:ascii="Cambria" w:hAnsi="Cambria"/>
        </w:rPr>
        <w:t>. The 20</w:t>
      </w:r>
      <w:r w:rsidR="00A13FF1">
        <w:rPr>
          <w:rFonts w:ascii="Cambria" w:hAnsi="Cambria"/>
        </w:rPr>
        <w:t xml:space="preserve"> introductions are</w:t>
      </w:r>
      <w:r w:rsidR="00226F78">
        <w:rPr>
          <w:rFonts w:ascii="Cambria" w:hAnsi="Cambria"/>
        </w:rPr>
        <w:t xml:space="preserve"> an extension of the Spring 2021 </w:t>
      </w:r>
      <w:r w:rsidR="00A13FF1">
        <w:rPr>
          <w:rFonts w:ascii="Cambria" w:hAnsi="Cambria"/>
        </w:rPr>
        <w:t xml:space="preserve">collection </w:t>
      </w:r>
      <w:r w:rsidR="00657B85" w:rsidRPr="00FB23B1">
        <w:rPr>
          <w:rFonts w:ascii="Cambria" w:hAnsi="Cambria"/>
        </w:rPr>
        <w:t xml:space="preserve">by Barry for Baker, </w:t>
      </w:r>
      <w:r w:rsidR="00673B62">
        <w:rPr>
          <w:rFonts w:ascii="Cambria" w:hAnsi="Cambria"/>
        </w:rPr>
        <w:t>encompass</w:t>
      </w:r>
      <w:r w:rsidR="00A13FF1">
        <w:rPr>
          <w:rFonts w:ascii="Cambria" w:hAnsi="Cambria"/>
        </w:rPr>
        <w:t>ing</w:t>
      </w:r>
      <w:r w:rsidR="00673B62">
        <w:rPr>
          <w:rFonts w:ascii="Cambria" w:hAnsi="Cambria"/>
        </w:rPr>
        <w:t xml:space="preserve"> </w:t>
      </w:r>
      <w:r w:rsidR="0040054C">
        <w:rPr>
          <w:rFonts w:ascii="Cambria" w:hAnsi="Cambria"/>
        </w:rPr>
        <w:t>a</w:t>
      </w:r>
      <w:r w:rsidR="00673B62" w:rsidRPr="00673B62">
        <w:rPr>
          <w:rFonts w:ascii="Cambria" w:hAnsi="Cambria"/>
        </w:rPr>
        <w:t xml:space="preserve"> modern take on graceful, soft forms for the home</w:t>
      </w:r>
      <w:r w:rsidR="00673B62">
        <w:rPr>
          <w:rFonts w:ascii="Cambria" w:hAnsi="Cambria"/>
        </w:rPr>
        <w:t>, with the addition of new upholster</w:t>
      </w:r>
      <w:r w:rsidR="003A54D0">
        <w:rPr>
          <w:rFonts w:ascii="Cambria" w:hAnsi="Cambria"/>
        </w:rPr>
        <w:t>y</w:t>
      </w:r>
      <w:r w:rsidR="00673B62">
        <w:rPr>
          <w:rFonts w:ascii="Cambria" w:hAnsi="Cambria"/>
        </w:rPr>
        <w:t xml:space="preserve"> and occasional designs</w:t>
      </w:r>
      <w:r w:rsidR="002415B5">
        <w:rPr>
          <w:rFonts w:ascii="Cambria" w:hAnsi="Cambria"/>
        </w:rPr>
        <w:t xml:space="preserve">. </w:t>
      </w:r>
    </w:p>
    <w:p w14:paraId="050A9DE6" w14:textId="0358354F" w:rsidR="004A242E" w:rsidRPr="00FB23B1" w:rsidRDefault="004A242E" w:rsidP="00A602AC">
      <w:pPr>
        <w:spacing w:line="276" w:lineRule="auto"/>
        <w:rPr>
          <w:rFonts w:ascii="Cambria" w:hAnsi="Cambria"/>
        </w:rPr>
      </w:pPr>
    </w:p>
    <w:p w14:paraId="3AD0EFF0" w14:textId="051FB15C" w:rsidR="00FA342E" w:rsidRPr="00A9280C" w:rsidRDefault="004A242E" w:rsidP="004A242E">
      <w:pPr>
        <w:spacing w:line="276" w:lineRule="auto"/>
        <w:rPr>
          <w:rFonts w:ascii="Cambria" w:hAnsi="Cambria"/>
        </w:rPr>
      </w:pPr>
      <w:r w:rsidRPr="00A9280C">
        <w:rPr>
          <w:rFonts w:ascii="Cambria" w:hAnsi="Cambria"/>
        </w:rPr>
        <w:t>“We are</w:t>
      </w:r>
      <w:r w:rsidR="000C304F" w:rsidRPr="00A9280C">
        <w:rPr>
          <w:rFonts w:ascii="Cambria" w:hAnsi="Cambria"/>
        </w:rPr>
        <w:t xml:space="preserve"> </w:t>
      </w:r>
      <w:r w:rsidR="0040054C">
        <w:rPr>
          <w:rFonts w:ascii="Cambria" w:hAnsi="Cambria"/>
        </w:rPr>
        <w:t xml:space="preserve">so happy </w:t>
      </w:r>
      <w:r w:rsidR="00961B46">
        <w:rPr>
          <w:rFonts w:ascii="Cambria" w:hAnsi="Cambria"/>
        </w:rPr>
        <w:t xml:space="preserve">to </w:t>
      </w:r>
      <w:r w:rsidR="000C304F" w:rsidRPr="00A9280C">
        <w:rPr>
          <w:rFonts w:ascii="Cambria" w:hAnsi="Cambria"/>
        </w:rPr>
        <w:t xml:space="preserve">build upon our nearly 20-year partnership with the </w:t>
      </w:r>
      <w:r w:rsidR="00FA342E" w:rsidRPr="00A9280C">
        <w:rPr>
          <w:rFonts w:ascii="Cambria" w:hAnsi="Cambria"/>
        </w:rPr>
        <w:t>immensely talented</w:t>
      </w:r>
      <w:r w:rsidR="00D05B20" w:rsidRPr="00A9280C">
        <w:rPr>
          <w:rFonts w:ascii="Cambria" w:hAnsi="Cambria"/>
        </w:rPr>
        <w:t xml:space="preserve"> Barbara Barry,”</w:t>
      </w:r>
      <w:r w:rsidR="00FA342E" w:rsidRPr="00A9280C">
        <w:rPr>
          <w:rFonts w:ascii="Cambria" w:hAnsi="Cambria"/>
        </w:rPr>
        <w:t xml:space="preserve"> </w:t>
      </w:r>
      <w:r w:rsidRPr="00A9280C">
        <w:rPr>
          <w:rFonts w:ascii="Cambria" w:hAnsi="Cambria"/>
        </w:rPr>
        <w:t>s</w:t>
      </w:r>
      <w:r w:rsidR="003E5608" w:rsidRPr="00A9280C">
        <w:rPr>
          <w:rFonts w:ascii="Cambria" w:hAnsi="Cambria"/>
        </w:rPr>
        <w:t>a</w:t>
      </w:r>
      <w:r w:rsidRPr="00A9280C">
        <w:rPr>
          <w:rFonts w:ascii="Cambria" w:hAnsi="Cambria"/>
        </w:rPr>
        <w:t xml:space="preserve">id Erica Wingo, </w:t>
      </w:r>
      <w:r w:rsidR="00402707">
        <w:rPr>
          <w:rFonts w:ascii="Cambria" w:hAnsi="Cambria"/>
        </w:rPr>
        <w:t xml:space="preserve">Senior </w:t>
      </w:r>
      <w:r w:rsidRPr="00A9280C">
        <w:rPr>
          <w:rFonts w:ascii="Cambria" w:hAnsi="Cambria"/>
        </w:rPr>
        <w:t xml:space="preserve">Vice President of Merchandising and Marketing at Baker Interiors Group. </w:t>
      </w:r>
      <w:r w:rsidR="003E5608" w:rsidRPr="00A9280C">
        <w:rPr>
          <w:rFonts w:ascii="Cambria" w:hAnsi="Cambria"/>
        </w:rPr>
        <w:t>“</w:t>
      </w:r>
      <w:r w:rsidR="00FA342E" w:rsidRPr="00A9280C">
        <w:rPr>
          <w:rFonts w:ascii="Cambria" w:hAnsi="Cambria"/>
        </w:rPr>
        <w:t xml:space="preserve">This collection beautifully captures </w:t>
      </w:r>
      <w:r w:rsidR="003E5608" w:rsidRPr="00A9280C">
        <w:rPr>
          <w:rFonts w:ascii="Cambria" w:hAnsi="Cambria"/>
        </w:rPr>
        <w:t>the simplicity</w:t>
      </w:r>
      <w:r w:rsidR="0055256C">
        <w:rPr>
          <w:rFonts w:ascii="Cambria" w:hAnsi="Cambria"/>
        </w:rPr>
        <w:t xml:space="preserve"> and</w:t>
      </w:r>
      <w:r w:rsidR="003E5608" w:rsidRPr="00A9280C">
        <w:rPr>
          <w:rFonts w:ascii="Cambria" w:hAnsi="Cambria"/>
        </w:rPr>
        <w:t xml:space="preserve"> understated elegance</w:t>
      </w:r>
      <w:r w:rsidR="0055256C">
        <w:rPr>
          <w:rFonts w:ascii="Cambria" w:hAnsi="Cambria"/>
        </w:rPr>
        <w:t xml:space="preserve"> </w:t>
      </w:r>
      <w:r w:rsidR="003E5608" w:rsidRPr="00A9280C">
        <w:rPr>
          <w:rFonts w:ascii="Cambria" w:hAnsi="Cambria"/>
        </w:rPr>
        <w:t xml:space="preserve">that </w:t>
      </w:r>
      <w:r w:rsidR="0040054C">
        <w:rPr>
          <w:rFonts w:ascii="Cambria" w:hAnsi="Cambria"/>
        </w:rPr>
        <w:t>she</w:t>
      </w:r>
      <w:r w:rsidR="0040054C" w:rsidRPr="00A9280C">
        <w:rPr>
          <w:rFonts w:ascii="Cambria" w:hAnsi="Cambria"/>
        </w:rPr>
        <w:t xml:space="preserve"> </w:t>
      </w:r>
      <w:r w:rsidR="003E5608" w:rsidRPr="00A9280C">
        <w:rPr>
          <w:rFonts w:ascii="Cambria" w:hAnsi="Cambria"/>
        </w:rPr>
        <w:t>is known for, with new additions designed to gather around and relax or entertain</w:t>
      </w:r>
      <w:r w:rsidR="00A9280C" w:rsidRPr="00A9280C">
        <w:rPr>
          <w:rFonts w:ascii="Cambria" w:hAnsi="Cambria"/>
        </w:rPr>
        <w:t xml:space="preserve"> in style</w:t>
      </w:r>
      <w:r w:rsidR="003E5608" w:rsidRPr="00A9280C">
        <w:rPr>
          <w:rFonts w:ascii="Cambria" w:hAnsi="Cambria"/>
        </w:rPr>
        <w:t>.”</w:t>
      </w:r>
    </w:p>
    <w:p w14:paraId="79B33932" w14:textId="77777777" w:rsidR="00FA342E" w:rsidRDefault="00FA342E" w:rsidP="004A242E">
      <w:pPr>
        <w:spacing w:line="276" w:lineRule="auto"/>
        <w:rPr>
          <w:rFonts w:ascii="Cambria" w:hAnsi="Cambria"/>
          <w:color w:val="000000" w:themeColor="text1"/>
        </w:rPr>
      </w:pPr>
    </w:p>
    <w:p w14:paraId="67BB87D1" w14:textId="4F8F9526" w:rsidR="00BE0BAC" w:rsidRDefault="003A54D0" w:rsidP="00A602AC">
      <w:pPr>
        <w:spacing w:line="276" w:lineRule="auto"/>
        <w:rPr>
          <w:rFonts w:ascii="Cambria" w:hAnsi="Cambria"/>
          <w:color w:val="000000" w:themeColor="text1"/>
        </w:rPr>
      </w:pPr>
      <w:r>
        <w:rPr>
          <w:rFonts w:ascii="Cambria" w:hAnsi="Cambria"/>
        </w:rPr>
        <w:t xml:space="preserve">The </w:t>
      </w:r>
      <w:r w:rsidR="00C62A2C" w:rsidRPr="00FB23B1">
        <w:rPr>
          <w:rFonts w:ascii="Cambria" w:hAnsi="Cambria"/>
        </w:rPr>
        <w:t>capsule collection</w:t>
      </w:r>
      <w:r w:rsidR="0015068D">
        <w:rPr>
          <w:rFonts w:ascii="Cambria" w:hAnsi="Cambria"/>
        </w:rPr>
        <w:t xml:space="preserve"> </w:t>
      </w:r>
      <w:r w:rsidR="0040054C">
        <w:rPr>
          <w:rFonts w:ascii="Cambria" w:hAnsi="Cambria"/>
        </w:rPr>
        <w:t>features</w:t>
      </w:r>
      <w:r w:rsidR="003E0102">
        <w:rPr>
          <w:rFonts w:ascii="Cambria" w:hAnsi="Cambria"/>
        </w:rPr>
        <w:t xml:space="preserve"> roma</w:t>
      </w:r>
      <w:r w:rsidR="0040054C">
        <w:rPr>
          <w:rFonts w:ascii="Cambria" w:hAnsi="Cambria"/>
        </w:rPr>
        <w:t>ntic styles</w:t>
      </w:r>
      <w:r w:rsidR="003E0102">
        <w:rPr>
          <w:rFonts w:ascii="Cambria" w:hAnsi="Cambria"/>
        </w:rPr>
        <w:t xml:space="preserve"> </w:t>
      </w:r>
      <w:r w:rsidR="0040054C">
        <w:rPr>
          <w:rFonts w:ascii="Cambria" w:hAnsi="Cambria"/>
        </w:rPr>
        <w:t>of</w:t>
      </w:r>
      <w:r>
        <w:rPr>
          <w:rFonts w:ascii="Cambria" w:hAnsi="Cambria"/>
        </w:rPr>
        <w:t xml:space="preserve"> upholstered </w:t>
      </w:r>
      <w:r w:rsidR="004A242E" w:rsidRPr="00FB23B1">
        <w:rPr>
          <w:rFonts w:ascii="Cambria" w:hAnsi="Cambria"/>
          <w:color w:val="000000" w:themeColor="text1"/>
        </w:rPr>
        <w:t>seating</w:t>
      </w:r>
      <w:r w:rsidR="003E0102">
        <w:rPr>
          <w:rFonts w:ascii="Cambria" w:hAnsi="Cambria"/>
          <w:color w:val="000000" w:themeColor="text1"/>
        </w:rPr>
        <w:t xml:space="preserve"> with cozy forms and organically curve</w:t>
      </w:r>
      <w:r w:rsidR="00BE0BAC">
        <w:rPr>
          <w:rFonts w:ascii="Cambria" w:hAnsi="Cambria"/>
          <w:color w:val="000000" w:themeColor="text1"/>
        </w:rPr>
        <w:t>d</w:t>
      </w:r>
      <w:r w:rsidR="003E0102">
        <w:rPr>
          <w:rFonts w:ascii="Cambria" w:hAnsi="Cambria"/>
          <w:color w:val="000000" w:themeColor="text1"/>
        </w:rPr>
        <w:t xml:space="preserve"> </w:t>
      </w:r>
      <w:r w:rsidR="00BE0BAC">
        <w:rPr>
          <w:rFonts w:ascii="Cambria" w:hAnsi="Cambria"/>
          <w:color w:val="000000" w:themeColor="text1"/>
        </w:rPr>
        <w:t xml:space="preserve">angles, and fashion-forward occasional tables with precious materials like Italian Murano glass, </w:t>
      </w:r>
      <w:r w:rsidR="00BE0BAC" w:rsidRPr="00BE0BAC">
        <w:rPr>
          <w:rFonts w:ascii="Cambria" w:hAnsi="Cambria"/>
          <w:color w:val="000000" w:themeColor="text1"/>
        </w:rPr>
        <w:t xml:space="preserve">Cream </w:t>
      </w:r>
      <w:proofErr w:type="spellStart"/>
      <w:r w:rsidR="00BE0BAC" w:rsidRPr="00BE0BAC">
        <w:rPr>
          <w:rFonts w:ascii="Cambria" w:hAnsi="Cambria"/>
          <w:color w:val="000000" w:themeColor="text1"/>
        </w:rPr>
        <w:t>Karaman</w:t>
      </w:r>
      <w:proofErr w:type="spellEnd"/>
      <w:r w:rsidR="00BE0BAC" w:rsidRPr="00BE0BAC">
        <w:rPr>
          <w:rFonts w:ascii="Cambria" w:hAnsi="Cambria"/>
          <w:color w:val="000000" w:themeColor="text1"/>
        </w:rPr>
        <w:t xml:space="preserve"> marble</w:t>
      </w:r>
      <w:r w:rsidR="00BE0BAC">
        <w:rPr>
          <w:rFonts w:ascii="Cambria" w:hAnsi="Cambria"/>
          <w:color w:val="000000" w:themeColor="text1"/>
        </w:rPr>
        <w:t>,</w:t>
      </w:r>
      <w:r w:rsidR="00D05B20">
        <w:rPr>
          <w:rFonts w:ascii="Cambria" w:hAnsi="Cambria"/>
          <w:color w:val="000000" w:themeColor="text1"/>
        </w:rPr>
        <w:t xml:space="preserve"> and bronze</w:t>
      </w:r>
      <w:r w:rsidR="00BE0BAC">
        <w:rPr>
          <w:rFonts w:ascii="Cambria" w:hAnsi="Cambria"/>
          <w:color w:val="000000" w:themeColor="text1"/>
        </w:rPr>
        <w:t xml:space="preserve">. </w:t>
      </w:r>
      <w:r w:rsidR="00BE0BAC" w:rsidRPr="00FB23B1">
        <w:rPr>
          <w:rFonts w:ascii="Cambria" w:hAnsi="Cambria"/>
          <w:color w:val="000000" w:themeColor="text1"/>
        </w:rPr>
        <w:t xml:space="preserve">Highlights from the Barbara Barry for Baker </w:t>
      </w:r>
      <w:r w:rsidR="0040054C">
        <w:rPr>
          <w:rFonts w:ascii="Cambria" w:hAnsi="Cambria"/>
          <w:color w:val="000000" w:themeColor="text1"/>
        </w:rPr>
        <w:t xml:space="preserve">Spring 2022 </w:t>
      </w:r>
      <w:r w:rsidR="00BE0BAC" w:rsidRPr="00FB23B1">
        <w:rPr>
          <w:rFonts w:ascii="Cambria" w:hAnsi="Cambria"/>
          <w:color w:val="000000" w:themeColor="text1"/>
        </w:rPr>
        <w:t>collection include:</w:t>
      </w:r>
    </w:p>
    <w:p w14:paraId="3E180A78" w14:textId="7A0947C9" w:rsidR="00250EE0" w:rsidRDefault="00250EE0" w:rsidP="00A602AC">
      <w:pPr>
        <w:spacing w:line="276" w:lineRule="auto"/>
        <w:rPr>
          <w:rFonts w:ascii="Cambria" w:hAnsi="Cambria"/>
          <w:color w:val="000000" w:themeColor="text1"/>
        </w:rPr>
      </w:pPr>
    </w:p>
    <w:p w14:paraId="5113F503" w14:textId="36341A71" w:rsidR="00467E85" w:rsidRPr="00467E85" w:rsidRDefault="00467E85" w:rsidP="00467E85">
      <w:pPr>
        <w:pStyle w:val="ListParagraph"/>
        <w:numPr>
          <w:ilvl w:val="0"/>
          <w:numId w:val="8"/>
        </w:numPr>
        <w:spacing w:line="276" w:lineRule="auto"/>
        <w:rPr>
          <w:rFonts w:ascii="Cambria" w:hAnsi="Cambria"/>
          <w:b/>
          <w:bCs/>
          <w:color w:val="000000" w:themeColor="text1"/>
        </w:rPr>
      </w:pPr>
      <w:r w:rsidRPr="00467E85">
        <w:rPr>
          <w:rFonts w:ascii="Cambria" w:hAnsi="Cambria"/>
          <w:b/>
          <w:bCs/>
          <w:color w:val="000000" w:themeColor="text1"/>
        </w:rPr>
        <w:t>Gemstone Table –</w:t>
      </w:r>
      <w:r w:rsidRPr="00467E85">
        <w:rPr>
          <w:rFonts w:ascii="Cambria" w:hAnsi="Cambria"/>
          <w:color w:val="000000" w:themeColor="text1"/>
        </w:rPr>
        <w:t xml:space="preserve"> Elegant and eye-catching, the Gemstone Table is like a piece of alluring jewelry for the home. Crafted in Italian Murano glass, it is the perfect counterpoint to any grouping and can be used alone or in multiples.</w:t>
      </w:r>
    </w:p>
    <w:p w14:paraId="1788F8C2" w14:textId="05EE4B56" w:rsidR="00467E85" w:rsidRDefault="00467E85" w:rsidP="00A602AC">
      <w:pPr>
        <w:spacing w:line="276" w:lineRule="auto"/>
        <w:rPr>
          <w:rFonts w:ascii="Cambria" w:hAnsi="Cambria"/>
          <w:color w:val="000000" w:themeColor="text1"/>
        </w:rPr>
      </w:pPr>
    </w:p>
    <w:p w14:paraId="21CCDF29" w14:textId="0A6BBBDA" w:rsidR="00467E85" w:rsidRDefault="00467E85" w:rsidP="00467E85">
      <w:pPr>
        <w:pStyle w:val="ListParagraph"/>
        <w:numPr>
          <w:ilvl w:val="0"/>
          <w:numId w:val="8"/>
        </w:numPr>
        <w:spacing w:line="276" w:lineRule="auto"/>
        <w:rPr>
          <w:rFonts w:ascii="Cambria" w:hAnsi="Cambria"/>
          <w:color w:val="000000" w:themeColor="text1"/>
        </w:rPr>
      </w:pPr>
      <w:r w:rsidRPr="00467E85">
        <w:rPr>
          <w:rFonts w:ascii="Cambria" w:hAnsi="Cambria"/>
          <w:b/>
          <w:bCs/>
          <w:color w:val="000000" w:themeColor="text1"/>
        </w:rPr>
        <w:t>Bubble Chair</w:t>
      </w:r>
      <w:r w:rsidRPr="00467E85">
        <w:rPr>
          <w:rFonts w:ascii="Cambria" w:hAnsi="Cambria"/>
          <w:color w:val="000000" w:themeColor="text1"/>
        </w:rPr>
        <w:t xml:space="preserve"> – This iconic Barbara Barry design combines beauty and subtlety to captivate the viewer. This generously scaled piece features rounded arms, a padded back and a deep seat for a cozy, indulgent experience.</w:t>
      </w:r>
    </w:p>
    <w:p w14:paraId="734330C4" w14:textId="77777777" w:rsidR="00E66A7B" w:rsidRPr="00E66A7B" w:rsidRDefault="00E66A7B" w:rsidP="00E66A7B">
      <w:pPr>
        <w:pStyle w:val="ListParagraph"/>
        <w:rPr>
          <w:rFonts w:ascii="Cambria" w:hAnsi="Cambria"/>
          <w:color w:val="000000" w:themeColor="text1"/>
        </w:rPr>
      </w:pPr>
    </w:p>
    <w:p w14:paraId="62124DE5" w14:textId="6B056522" w:rsidR="00E66A7B" w:rsidRDefault="00E66A7B" w:rsidP="00E66A7B">
      <w:pPr>
        <w:pStyle w:val="ListParagraph"/>
        <w:numPr>
          <w:ilvl w:val="0"/>
          <w:numId w:val="8"/>
        </w:numPr>
        <w:spacing w:line="276" w:lineRule="auto"/>
        <w:rPr>
          <w:rFonts w:ascii="Cambria" w:hAnsi="Cambria"/>
          <w:color w:val="000000" w:themeColor="text1"/>
        </w:rPr>
      </w:pPr>
      <w:r w:rsidRPr="00E66A7B">
        <w:rPr>
          <w:rFonts w:ascii="Cambria" w:hAnsi="Cambria"/>
          <w:b/>
          <w:bCs/>
          <w:color w:val="000000" w:themeColor="text1"/>
        </w:rPr>
        <w:t>Shanghai Occasional Table</w:t>
      </w:r>
      <w:r>
        <w:rPr>
          <w:rFonts w:ascii="Cambria" w:hAnsi="Cambria"/>
          <w:color w:val="000000" w:themeColor="text1"/>
        </w:rPr>
        <w:t xml:space="preserve"> – </w:t>
      </w:r>
      <w:r w:rsidRPr="00E66A7B">
        <w:rPr>
          <w:rFonts w:ascii="Cambria" w:hAnsi="Cambria"/>
          <w:color w:val="000000" w:themeColor="text1"/>
        </w:rPr>
        <w:t>Exquisitely crafted and nicely scaled, the Shanghai Occasional Table has a rich, regal bearing. Its Blackened Bronze base supports a tabletop of sculpted, honed Cream Karaman marble with scalloped edges.</w:t>
      </w:r>
    </w:p>
    <w:p w14:paraId="78F9190B" w14:textId="77777777" w:rsidR="00E66A7B" w:rsidRPr="00E66A7B" w:rsidRDefault="00E66A7B" w:rsidP="00E66A7B">
      <w:pPr>
        <w:pStyle w:val="ListParagraph"/>
        <w:rPr>
          <w:rFonts w:ascii="Cambria" w:hAnsi="Cambria"/>
          <w:color w:val="000000" w:themeColor="text1"/>
        </w:rPr>
      </w:pPr>
    </w:p>
    <w:p w14:paraId="6C85B30D" w14:textId="77777777" w:rsidR="00D05B20" w:rsidRDefault="00E66A7B" w:rsidP="00D05B20">
      <w:pPr>
        <w:pStyle w:val="ListParagraph"/>
        <w:numPr>
          <w:ilvl w:val="0"/>
          <w:numId w:val="8"/>
        </w:numPr>
        <w:spacing w:line="276" w:lineRule="auto"/>
        <w:rPr>
          <w:rFonts w:ascii="Cambria" w:hAnsi="Cambria"/>
          <w:color w:val="000000" w:themeColor="text1"/>
        </w:rPr>
      </w:pPr>
      <w:r w:rsidRPr="00E66A7B">
        <w:rPr>
          <w:rFonts w:ascii="Cambria" w:hAnsi="Cambria"/>
          <w:b/>
          <w:bCs/>
          <w:color w:val="000000" w:themeColor="text1"/>
        </w:rPr>
        <w:lastRenderedPageBreak/>
        <w:t>Obi Sofa</w:t>
      </w:r>
      <w:r w:rsidRPr="00E66A7B">
        <w:rPr>
          <w:rFonts w:ascii="Cambria" w:hAnsi="Cambria"/>
          <w:color w:val="000000" w:themeColor="text1"/>
        </w:rPr>
        <w:t xml:space="preserve"> </w:t>
      </w:r>
      <w:r>
        <w:rPr>
          <w:rFonts w:ascii="Cambria" w:hAnsi="Cambria"/>
          <w:color w:val="000000" w:themeColor="text1"/>
        </w:rPr>
        <w:t>– F</w:t>
      </w:r>
      <w:r w:rsidRPr="00E66A7B">
        <w:rPr>
          <w:rFonts w:ascii="Cambria" w:hAnsi="Cambria"/>
          <w:color w:val="000000" w:themeColor="text1"/>
        </w:rPr>
        <w:t xml:space="preserve">lowing and sensual, </w:t>
      </w:r>
      <w:r>
        <w:rPr>
          <w:rFonts w:ascii="Cambria" w:hAnsi="Cambria"/>
          <w:color w:val="000000" w:themeColor="text1"/>
        </w:rPr>
        <w:t xml:space="preserve">the Obi Sofa </w:t>
      </w:r>
      <w:r w:rsidRPr="00E66A7B">
        <w:rPr>
          <w:rFonts w:ascii="Cambria" w:hAnsi="Cambria"/>
          <w:color w:val="000000" w:themeColor="text1"/>
        </w:rPr>
        <w:t>provid</w:t>
      </w:r>
      <w:r>
        <w:rPr>
          <w:rFonts w:ascii="Cambria" w:hAnsi="Cambria"/>
          <w:color w:val="000000" w:themeColor="text1"/>
        </w:rPr>
        <w:t>es</w:t>
      </w:r>
      <w:r w:rsidRPr="00E66A7B">
        <w:rPr>
          <w:rFonts w:ascii="Cambria" w:hAnsi="Cambria"/>
          <w:color w:val="000000" w:themeColor="text1"/>
        </w:rPr>
        <w:t xml:space="preserve"> the perfect counterpoint to strict modernist design. Its generous, curved arms surround a low-profile form, promising renewal and relaxation.</w:t>
      </w:r>
    </w:p>
    <w:p w14:paraId="6032DBBA" w14:textId="77777777" w:rsidR="00D05B20" w:rsidRPr="00D05B20" w:rsidRDefault="00D05B20" w:rsidP="00D05B20">
      <w:pPr>
        <w:pStyle w:val="ListParagraph"/>
        <w:rPr>
          <w:rFonts w:ascii="Cambria" w:hAnsi="Cambria"/>
          <w:b/>
          <w:bCs/>
          <w:color w:val="000000" w:themeColor="text1"/>
        </w:rPr>
      </w:pPr>
    </w:p>
    <w:p w14:paraId="6EA15257" w14:textId="77777777" w:rsidR="00176AA5" w:rsidRDefault="00D05B20" w:rsidP="00176AA5">
      <w:pPr>
        <w:pStyle w:val="ListParagraph"/>
        <w:numPr>
          <w:ilvl w:val="0"/>
          <w:numId w:val="8"/>
        </w:numPr>
        <w:spacing w:line="276" w:lineRule="auto"/>
        <w:rPr>
          <w:rFonts w:ascii="Cambria" w:hAnsi="Cambria"/>
          <w:color w:val="000000" w:themeColor="text1"/>
        </w:rPr>
      </w:pPr>
      <w:r w:rsidRPr="00D05B20">
        <w:rPr>
          <w:rFonts w:ascii="Cambria" w:hAnsi="Cambria"/>
          <w:b/>
          <w:bCs/>
          <w:color w:val="000000" w:themeColor="text1"/>
        </w:rPr>
        <w:t>Marin Cocktail Table</w:t>
      </w:r>
      <w:r>
        <w:rPr>
          <w:rFonts w:ascii="Cambria" w:hAnsi="Cambria"/>
          <w:b/>
          <w:bCs/>
          <w:color w:val="000000" w:themeColor="text1"/>
        </w:rPr>
        <w:t xml:space="preserve"> – </w:t>
      </w:r>
      <w:r w:rsidRPr="00D05B20">
        <w:rPr>
          <w:rFonts w:ascii="Cambria" w:hAnsi="Cambria"/>
          <w:color w:val="000000" w:themeColor="text1"/>
        </w:rPr>
        <w:t>The Marin Cocktail Table is strong and geometric, pairing quartered oak veneer with a clear tempered glass tabletop. This modern table is the ultimate gathering place for camaraderie and conversation.</w:t>
      </w:r>
    </w:p>
    <w:p w14:paraId="3DE0C041" w14:textId="77777777" w:rsidR="00176AA5" w:rsidRPr="00176AA5" w:rsidRDefault="00176AA5" w:rsidP="00176AA5">
      <w:pPr>
        <w:pStyle w:val="ListParagraph"/>
        <w:rPr>
          <w:rFonts w:ascii="Cambria" w:eastAsia="Arial" w:hAnsi="Cambria" w:cs="Arial"/>
          <w:b/>
        </w:rPr>
      </w:pPr>
    </w:p>
    <w:p w14:paraId="5B35D7BD" w14:textId="0498A291" w:rsidR="00D05B20" w:rsidRPr="00176AA5" w:rsidRDefault="00D340D3" w:rsidP="00176AA5">
      <w:pPr>
        <w:pStyle w:val="ListParagraph"/>
        <w:numPr>
          <w:ilvl w:val="0"/>
          <w:numId w:val="8"/>
        </w:numPr>
        <w:spacing w:line="276" w:lineRule="auto"/>
        <w:rPr>
          <w:rFonts w:ascii="Cambria" w:hAnsi="Cambria"/>
          <w:color w:val="000000" w:themeColor="text1"/>
        </w:rPr>
      </w:pPr>
      <w:r w:rsidRPr="00176AA5">
        <w:rPr>
          <w:rFonts w:ascii="Cambria" w:eastAsia="Arial" w:hAnsi="Cambria" w:cs="Arial"/>
          <w:b/>
        </w:rPr>
        <w:t xml:space="preserve">Coupe Lounge Chair – </w:t>
      </w:r>
      <w:r w:rsidRPr="00176AA5">
        <w:rPr>
          <w:rFonts w:ascii="Cambria" w:eastAsia="Arial" w:hAnsi="Cambria" w:cs="Arial"/>
        </w:rPr>
        <w:t xml:space="preserve">The Coupe Lounge Chair floats on solid walnut legs, providing an alluring escape in any modern room. This comfortable piece features a generous seat and curved back for an intriguing view from any angle. </w:t>
      </w:r>
    </w:p>
    <w:p w14:paraId="4AA67723" w14:textId="77BE9B54" w:rsidR="008049F6" w:rsidRPr="00FB23B1" w:rsidRDefault="008049F6" w:rsidP="00A602AC">
      <w:pPr>
        <w:spacing w:line="276" w:lineRule="auto"/>
        <w:rPr>
          <w:rFonts w:ascii="Cambria" w:hAnsi="Cambria"/>
          <w:color w:val="FF0000"/>
        </w:rPr>
      </w:pPr>
    </w:p>
    <w:p w14:paraId="09A96D8E" w14:textId="666A41EC" w:rsidR="0055256C" w:rsidRPr="00961B46" w:rsidRDefault="004A242E" w:rsidP="004A242E">
      <w:pPr>
        <w:spacing w:line="276" w:lineRule="auto"/>
        <w:rPr>
          <w:rFonts w:ascii="Cambria" w:hAnsi="Cambria"/>
        </w:rPr>
      </w:pPr>
      <w:r w:rsidRPr="00961B46">
        <w:rPr>
          <w:rFonts w:ascii="Cambria" w:hAnsi="Cambria"/>
        </w:rPr>
        <w:t>“I</w:t>
      </w:r>
      <w:r w:rsidR="00767DF9" w:rsidRPr="00961B46">
        <w:rPr>
          <w:rFonts w:ascii="Cambria" w:hAnsi="Cambria"/>
        </w:rPr>
        <w:t xml:space="preserve"> a</w:t>
      </w:r>
      <w:r w:rsidRPr="00961B46">
        <w:rPr>
          <w:rFonts w:ascii="Cambria" w:hAnsi="Cambria"/>
        </w:rPr>
        <w:t xml:space="preserve">m </w:t>
      </w:r>
      <w:r w:rsidR="00A9280C" w:rsidRPr="00961B46">
        <w:rPr>
          <w:rFonts w:ascii="Cambria" w:hAnsi="Cambria"/>
        </w:rPr>
        <w:t xml:space="preserve">thrilled to continue my partnership with Baker </w:t>
      </w:r>
      <w:r w:rsidR="0055256C" w:rsidRPr="00961B46">
        <w:rPr>
          <w:rFonts w:ascii="Cambria" w:hAnsi="Cambria"/>
        </w:rPr>
        <w:t xml:space="preserve">and bring these new timeless </w:t>
      </w:r>
      <w:r w:rsidR="0040054C">
        <w:rPr>
          <w:rFonts w:ascii="Cambria" w:hAnsi="Cambria"/>
        </w:rPr>
        <w:t xml:space="preserve">furniture </w:t>
      </w:r>
      <w:r w:rsidR="0055256C" w:rsidRPr="00961B46">
        <w:rPr>
          <w:rFonts w:ascii="Cambria" w:hAnsi="Cambria"/>
        </w:rPr>
        <w:t xml:space="preserve">designs to life,” </w:t>
      </w:r>
      <w:r w:rsidRPr="00961B46">
        <w:rPr>
          <w:rFonts w:ascii="Cambria" w:hAnsi="Cambria"/>
        </w:rPr>
        <w:t>said Barry. “</w:t>
      </w:r>
      <w:r w:rsidR="0055256C" w:rsidRPr="00961B46">
        <w:rPr>
          <w:rFonts w:ascii="Cambria" w:hAnsi="Cambria"/>
        </w:rPr>
        <w:t>Not only are these pieces beautiful and eye-catching, but they’re equally comfortable</w:t>
      </w:r>
      <w:r w:rsidR="007471B2">
        <w:rPr>
          <w:rFonts w:ascii="Cambria" w:hAnsi="Cambria"/>
        </w:rPr>
        <w:t xml:space="preserve"> and functional</w:t>
      </w:r>
      <w:r w:rsidR="0055256C" w:rsidRPr="00961B46">
        <w:rPr>
          <w:rFonts w:ascii="Cambria" w:hAnsi="Cambria"/>
        </w:rPr>
        <w:t xml:space="preserve">, effortlessly </w:t>
      </w:r>
      <w:r w:rsidR="00961B46" w:rsidRPr="00961B46">
        <w:rPr>
          <w:rFonts w:ascii="Cambria" w:hAnsi="Cambria"/>
        </w:rPr>
        <w:t>fitting</w:t>
      </w:r>
      <w:r w:rsidR="0055256C" w:rsidRPr="00961B46">
        <w:rPr>
          <w:rFonts w:ascii="Cambria" w:hAnsi="Cambria"/>
        </w:rPr>
        <w:t xml:space="preserve"> </w:t>
      </w:r>
      <w:r w:rsidR="00961B46" w:rsidRPr="00961B46">
        <w:rPr>
          <w:rFonts w:ascii="Cambria" w:hAnsi="Cambria"/>
        </w:rPr>
        <w:t>into a variety of environments.”</w:t>
      </w:r>
      <w:r w:rsidR="0055256C" w:rsidRPr="00961B46">
        <w:rPr>
          <w:rFonts w:ascii="Cambria" w:hAnsi="Cambria"/>
        </w:rPr>
        <w:t xml:space="preserve"> </w:t>
      </w:r>
    </w:p>
    <w:p w14:paraId="46C1C13A" w14:textId="77777777" w:rsidR="004A242E" w:rsidRPr="00FB23B1" w:rsidRDefault="004A242E" w:rsidP="00A602AC">
      <w:pPr>
        <w:spacing w:line="276" w:lineRule="auto"/>
        <w:rPr>
          <w:rFonts w:ascii="Cambria" w:hAnsi="Cambria"/>
          <w:color w:val="FF0000"/>
        </w:rPr>
      </w:pPr>
    </w:p>
    <w:p w14:paraId="6F3551C1" w14:textId="2E794A4F" w:rsidR="008049F6" w:rsidRPr="00FB23B1" w:rsidRDefault="001F611E" w:rsidP="00A602AC">
      <w:pPr>
        <w:spacing w:line="276" w:lineRule="auto"/>
        <w:rPr>
          <w:rFonts w:ascii="Cambria" w:hAnsi="Cambria"/>
        </w:rPr>
      </w:pPr>
      <w:r w:rsidRPr="00FB23B1">
        <w:rPr>
          <w:rFonts w:ascii="Cambria" w:hAnsi="Cambria"/>
        </w:rPr>
        <w:t xml:space="preserve">The Barbara Barry </w:t>
      </w:r>
      <w:r w:rsidR="00405A37" w:rsidRPr="00FB23B1">
        <w:rPr>
          <w:rFonts w:ascii="Cambria" w:hAnsi="Cambria"/>
        </w:rPr>
        <w:t>introductions</w:t>
      </w:r>
      <w:r w:rsidRPr="00FB23B1">
        <w:rPr>
          <w:rFonts w:ascii="Cambria" w:hAnsi="Cambria"/>
        </w:rPr>
        <w:t xml:space="preserve"> for Baker debut</w:t>
      </w:r>
      <w:r w:rsidR="008049F6" w:rsidRPr="00FB23B1">
        <w:rPr>
          <w:rFonts w:ascii="Cambria" w:hAnsi="Cambria"/>
        </w:rPr>
        <w:t xml:space="preserve"> </w:t>
      </w:r>
      <w:r w:rsidR="007471B2">
        <w:rPr>
          <w:rFonts w:ascii="Cambria" w:hAnsi="Cambria"/>
        </w:rPr>
        <w:t>in April</w:t>
      </w:r>
      <w:r w:rsidRPr="00FB23B1">
        <w:rPr>
          <w:rFonts w:ascii="Cambria" w:hAnsi="Cambria"/>
        </w:rPr>
        <w:t xml:space="preserve"> 202</w:t>
      </w:r>
      <w:r w:rsidR="00E66A7B">
        <w:rPr>
          <w:rFonts w:ascii="Cambria" w:hAnsi="Cambria"/>
        </w:rPr>
        <w:t>2</w:t>
      </w:r>
      <w:r w:rsidR="007471B2">
        <w:rPr>
          <w:rFonts w:ascii="Cambria" w:hAnsi="Cambria"/>
        </w:rPr>
        <w:t xml:space="preserve"> at High Point Market, </w:t>
      </w:r>
      <w:r w:rsidR="007B424F">
        <w:rPr>
          <w:rFonts w:ascii="Cambria" w:hAnsi="Cambria"/>
        </w:rPr>
        <w:t xml:space="preserve">followed by availability on showroom floors in </w:t>
      </w:r>
      <w:r w:rsidR="007B424F" w:rsidRPr="00D340D3">
        <w:rPr>
          <w:rFonts w:ascii="Cambria" w:hAnsi="Cambria"/>
        </w:rPr>
        <w:t>late Summer 202</w:t>
      </w:r>
      <w:r w:rsidR="0048381E" w:rsidRPr="00D340D3">
        <w:rPr>
          <w:rFonts w:ascii="Cambria" w:hAnsi="Cambria"/>
        </w:rPr>
        <w:t>2</w:t>
      </w:r>
      <w:r w:rsidR="007B424F" w:rsidRPr="00D340D3">
        <w:rPr>
          <w:rFonts w:ascii="Cambria" w:hAnsi="Cambria"/>
        </w:rPr>
        <w:t>.</w:t>
      </w:r>
      <w:r w:rsidR="008049F6" w:rsidRPr="00FB23B1">
        <w:rPr>
          <w:rFonts w:ascii="Cambria" w:hAnsi="Cambria"/>
        </w:rPr>
        <w:t xml:space="preserve"> For more information, please visit </w:t>
      </w:r>
      <w:r w:rsidR="00F626C3" w:rsidRPr="00FB23B1">
        <w:rPr>
          <w:rFonts w:ascii="Cambria" w:hAnsi="Cambria"/>
        </w:rPr>
        <w:t xml:space="preserve">a Baker showroom </w:t>
      </w:r>
      <w:r w:rsidR="008049F6" w:rsidRPr="00FB23B1">
        <w:rPr>
          <w:rFonts w:ascii="Cambria" w:hAnsi="Cambria"/>
        </w:rPr>
        <w:t xml:space="preserve">and/or connect with us on social media via </w:t>
      </w:r>
      <w:hyperlink r:id="rId8" w:history="1">
        <w:r w:rsidR="008049F6" w:rsidRPr="00FB23B1">
          <w:rPr>
            <w:rStyle w:val="Hyperlink"/>
            <w:rFonts w:ascii="Cambria" w:hAnsi="Cambria"/>
          </w:rPr>
          <w:t>Facebook</w:t>
        </w:r>
      </w:hyperlink>
      <w:r w:rsidR="008049F6" w:rsidRPr="00FB23B1">
        <w:rPr>
          <w:rFonts w:ascii="Cambria" w:hAnsi="Cambria"/>
        </w:rPr>
        <w:t xml:space="preserve">, </w:t>
      </w:r>
      <w:hyperlink r:id="rId9" w:history="1">
        <w:r w:rsidR="008049F6" w:rsidRPr="00FB23B1">
          <w:rPr>
            <w:rStyle w:val="Hyperlink"/>
            <w:rFonts w:ascii="Cambria" w:hAnsi="Cambria"/>
          </w:rPr>
          <w:t>Instagram</w:t>
        </w:r>
      </w:hyperlink>
      <w:r w:rsidR="008049F6" w:rsidRPr="00FB23B1">
        <w:rPr>
          <w:rFonts w:ascii="Cambria" w:hAnsi="Cambria"/>
        </w:rPr>
        <w:t xml:space="preserve">, </w:t>
      </w:r>
      <w:hyperlink r:id="rId10" w:history="1">
        <w:r w:rsidR="008049F6" w:rsidRPr="00FB23B1">
          <w:rPr>
            <w:rStyle w:val="Hyperlink"/>
            <w:rFonts w:ascii="Cambria" w:hAnsi="Cambria"/>
          </w:rPr>
          <w:t>Pinterest</w:t>
        </w:r>
      </w:hyperlink>
      <w:r w:rsidR="008049F6" w:rsidRPr="00FB23B1">
        <w:rPr>
          <w:rFonts w:ascii="Cambria" w:hAnsi="Cambria"/>
        </w:rPr>
        <w:t xml:space="preserve"> and </w:t>
      </w:r>
      <w:hyperlink r:id="rId11" w:history="1">
        <w:r w:rsidR="008049F6" w:rsidRPr="00FB23B1">
          <w:rPr>
            <w:rStyle w:val="Hyperlink"/>
            <w:rFonts w:ascii="Cambria" w:hAnsi="Cambria"/>
          </w:rPr>
          <w:t>Twitter</w:t>
        </w:r>
      </w:hyperlink>
      <w:r w:rsidR="008049F6" w:rsidRPr="00FB23B1">
        <w:rPr>
          <w:rFonts w:ascii="Cambria" w:hAnsi="Cambria"/>
        </w:rPr>
        <w:t>. #</w:t>
      </w:r>
      <w:r w:rsidR="00710E0B" w:rsidRPr="00FB23B1">
        <w:rPr>
          <w:rFonts w:ascii="Cambria" w:hAnsi="Cambria"/>
        </w:rPr>
        <w:t xml:space="preserve">BakerFurniture </w:t>
      </w:r>
    </w:p>
    <w:p w14:paraId="008ECFA0" w14:textId="77777777" w:rsidR="008049F6" w:rsidRPr="00FB23B1" w:rsidRDefault="008049F6" w:rsidP="00A602AC">
      <w:pPr>
        <w:spacing w:line="276" w:lineRule="auto"/>
        <w:rPr>
          <w:rFonts w:ascii="Cambria" w:hAnsi="Cambria" w:cstheme="minorHAnsi"/>
          <w:bCs/>
          <w:i/>
        </w:rPr>
      </w:pPr>
    </w:p>
    <w:p w14:paraId="0A72CC01" w14:textId="76A9E7A8" w:rsidR="001B775A" w:rsidRPr="00FB23B1" w:rsidRDefault="001B775A" w:rsidP="00A602AC">
      <w:pPr>
        <w:spacing w:line="276" w:lineRule="auto"/>
        <w:rPr>
          <w:rFonts w:ascii="Cambria" w:eastAsia="Times New Roman" w:hAnsi="Cambria" w:cs="Times"/>
        </w:rPr>
      </w:pPr>
      <w:r w:rsidRPr="00FB23B1">
        <w:rPr>
          <w:rFonts w:ascii="Cambria" w:eastAsia="Times New Roman" w:hAnsi="Cambria" w:cs="Times"/>
          <w:b/>
        </w:rPr>
        <w:t>About Baker Interiors Group:</w:t>
      </w:r>
      <w:r w:rsidRPr="00FB23B1">
        <w:rPr>
          <w:rFonts w:ascii="Cambria" w:eastAsia="Times New Roman" w:hAnsi="Cambria" w:cs="Times"/>
        </w:rPr>
        <w:t xml:space="preserve"> </w:t>
      </w:r>
      <w:r w:rsidRPr="00FB23B1">
        <w:rPr>
          <w:rFonts w:ascii="Cambria" w:hAnsi="Cambria" w:cs="Times"/>
          <w:color w:val="000000"/>
        </w:rPr>
        <w:t xml:space="preserve">Since its founding in 1890, Baker has been the hallmark of design excellence and uncompromising quality.  It is distributed worldwide through a network of interior design trade showrooms and luxury home furnishings retailers. Baker Interiors Group is a wholly owned subsidiary of Samson Investment Holding Co.; it is comprised of </w:t>
      </w:r>
      <w:r w:rsidR="007471B2">
        <w:rPr>
          <w:rFonts w:ascii="Cambria" w:hAnsi="Cambria" w:cs="Times"/>
          <w:color w:val="000000"/>
        </w:rPr>
        <w:t xml:space="preserve">heritage brands </w:t>
      </w:r>
      <w:r w:rsidRPr="00FB23B1">
        <w:rPr>
          <w:rFonts w:ascii="Cambria" w:hAnsi="Cambria" w:cs="Times"/>
          <w:color w:val="000000"/>
        </w:rPr>
        <w:t xml:space="preserve">Baker and McGuire. </w:t>
      </w:r>
      <w:r w:rsidRPr="00FB23B1">
        <w:rPr>
          <w:rFonts w:ascii="Cambria" w:hAnsi="Cambria" w:cs="Times"/>
        </w:rPr>
        <w:t xml:space="preserve">For further information, please visit </w:t>
      </w:r>
      <w:hyperlink r:id="rId12" w:history="1">
        <w:r w:rsidRPr="00FB23B1">
          <w:rPr>
            <w:rStyle w:val="Hyperlink"/>
            <w:rFonts w:ascii="Cambria" w:hAnsi="Cambria" w:cs="Times"/>
          </w:rPr>
          <w:t>www.bakerfurniture.com</w:t>
        </w:r>
      </w:hyperlink>
      <w:r w:rsidRPr="00FB23B1">
        <w:rPr>
          <w:rStyle w:val="Hyperlink"/>
          <w:rFonts w:ascii="Cambria" w:hAnsi="Cambria" w:cs="Times"/>
        </w:rPr>
        <w:t>.</w:t>
      </w:r>
    </w:p>
    <w:p w14:paraId="0CAC51AA" w14:textId="77777777" w:rsidR="00016842" w:rsidRPr="008C0D4E" w:rsidRDefault="00016842" w:rsidP="00792B8B">
      <w:pPr>
        <w:spacing w:line="276" w:lineRule="auto"/>
        <w:jc w:val="center"/>
        <w:rPr>
          <w:rFonts w:ascii="Cambria" w:hAnsi="Cambria" w:cstheme="minorHAnsi"/>
          <w:color w:val="0563C1" w:themeColor="hyperlink"/>
          <w:u w:val="single"/>
        </w:rPr>
      </w:pPr>
    </w:p>
    <w:p w14:paraId="3ED9E1C4" w14:textId="1E588A85" w:rsidR="008B0BAA" w:rsidRPr="008C0D4E" w:rsidRDefault="00BE75B0" w:rsidP="00A602AC">
      <w:pPr>
        <w:spacing w:line="276" w:lineRule="auto"/>
        <w:jc w:val="center"/>
        <w:rPr>
          <w:rFonts w:ascii="Cambria" w:hAnsi="Cambria" w:cstheme="minorHAnsi"/>
        </w:rPr>
      </w:pPr>
      <w:r w:rsidRPr="008C0D4E">
        <w:rPr>
          <w:rFonts w:ascii="Cambria" w:hAnsi="Cambria" w:cstheme="minorHAnsi"/>
        </w:rPr>
        <w:t>#</w:t>
      </w:r>
      <w:r w:rsidR="00186DD9" w:rsidRPr="008C0D4E">
        <w:rPr>
          <w:rFonts w:ascii="Cambria" w:hAnsi="Cambria" w:cstheme="minorHAnsi"/>
        </w:rPr>
        <w:t xml:space="preserve"> </w:t>
      </w:r>
      <w:r w:rsidRPr="008C0D4E">
        <w:rPr>
          <w:rFonts w:ascii="Cambria" w:hAnsi="Cambria" w:cstheme="minorHAnsi"/>
        </w:rPr>
        <w:t>#</w:t>
      </w:r>
      <w:r w:rsidR="00186DD9" w:rsidRPr="008C0D4E">
        <w:rPr>
          <w:rFonts w:ascii="Cambria" w:hAnsi="Cambria" w:cstheme="minorHAnsi"/>
        </w:rPr>
        <w:t xml:space="preserve"> </w:t>
      </w:r>
      <w:r w:rsidRPr="008C0D4E">
        <w:rPr>
          <w:rFonts w:ascii="Cambria" w:hAnsi="Cambria" w:cstheme="minorHAnsi"/>
        </w:rPr>
        <w:t>#</w:t>
      </w:r>
    </w:p>
    <w:p w14:paraId="45C6E356" w14:textId="7A0C3DF8" w:rsidR="00186DD9" w:rsidRPr="008C0D4E" w:rsidRDefault="00186DD9" w:rsidP="00A602AC">
      <w:pPr>
        <w:spacing w:line="276" w:lineRule="auto"/>
        <w:jc w:val="center"/>
        <w:rPr>
          <w:rFonts w:ascii="Cambria" w:hAnsi="Cambria" w:cstheme="minorHAnsi"/>
        </w:rPr>
      </w:pPr>
    </w:p>
    <w:p w14:paraId="3543713A" w14:textId="46452227" w:rsidR="002D0BDA" w:rsidRDefault="00186DD9" w:rsidP="00A602AC">
      <w:pPr>
        <w:spacing w:line="276" w:lineRule="auto"/>
        <w:jc w:val="both"/>
        <w:rPr>
          <w:rFonts w:ascii="Cambria" w:hAnsi="Cambria" w:cstheme="minorHAnsi"/>
        </w:rPr>
      </w:pPr>
      <w:r w:rsidRPr="008C0D4E">
        <w:rPr>
          <w:rFonts w:ascii="Cambria" w:hAnsi="Cambria" w:cstheme="minorHAnsi"/>
        </w:rPr>
        <w:t xml:space="preserve">Media Contacts: Nicole Lax, </w:t>
      </w:r>
      <w:r w:rsidR="008049F6" w:rsidRPr="008C0D4E">
        <w:rPr>
          <w:rFonts w:ascii="Cambria" w:hAnsi="Cambria" w:cstheme="minorHAnsi"/>
        </w:rPr>
        <w:t>Sarah Meyer</w:t>
      </w:r>
      <w:r w:rsidR="009B6A5C" w:rsidRPr="008C0D4E">
        <w:rPr>
          <w:rFonts w:ascii="Cambria" w:hAnsi="Cambria" w:cstheme="minorHAnsi"/>
        </w:rPr>
        <w:t xml:space="preserve">, </w:t>
      </w:r>
      <w:r w:rsidR="0048381E">
        <w:rPr>
          <w:rFonts w:ascii="Cambria" w:hAnsi="Cambria" w:cstheme="minorHAnsi"/>
        </w:rPr>
        <w:t>Cailey Steffens and Libby Byrne</w:t>
      </w:r>
      <w:r w:rsidR="009B6A5C" w:rsidRPr="008C0D4E">
        <w:rPr>
          <w:rFonts w:ascii="Cambria" w:hAnsi="Cambria" w:cstheme="minorHAnsi"/>
        </w:rPr>
        <w:t xml:space="preserve"> </w:t>
      </w:r>
      <w:r w:rsidRPr="008C0D4E">
        <w:rPr>
          <w:rFonts w:ascii="Cambria" w:hAnsi="Cambria" w:cstheme="minorHAnsi"/>
        </w:rPr>
        <w:t xml:space="preserve">at </w:t>
      </w:r>
    </w:p>
    <w:p w14:paraId="4CD68C14" w14:textId="77E8EC6F" w:rsidR="00186DD9" w:rsidRPr="008C0D4E" w:rsidRDefault="00186DD9" w:rsidP="00A602AC">
      <w:pPr>
        <w:spacing w:line="276" w:lineRule="auto"/>
        <w:jc w:val="both"/>
        <w:rPr>
          <w:rFonts w:ascii="Cambria" w:hAnsi="Cambria" w:cstheme="minorHAnsi"/>
        </w:rPr>
      </w:pPr>
      <w:r w:rsidRPr="008C0D4E">
        <w:rPr>
          <w:rFonts w:ascii="Cambria" w:hAnsi="Cambria" w:cstheme="minorHAnsi"/>
        </w:rPr>
        <w:t xml:space="preserve">J. Wade Public Relations, 415-325-5519, </w:t>
      </w:r>
      <w:hyperlink r:id="rId13" w:history="1">
        <w:r w:rsidR="0048381E" w:rsidRPr="009B041E">
          <w:rPr>
            <w:rStyle w:val="Hyperlink"/>
            <w:rFonts w:ascii="Cambria" w:hAnsi="Cambria" w:cstheme="minorHAnsi"/>
          </w:rPr>
          <w:t>bakerpr@jwadepr.com</w:t>
        </w:r>
      </w:hyperlink>
      <w:r w:rsidR="0048381E">
        <w:rPr>
          <w:rFonts w:ascii="Cambria" w:hAnsi="Cambria" w:cstheme="minorHAnsi"/>
        </w:rPr>
        <w:t xml:space="preserve"> </w:t>
      </w:r>
    </w:p>
    <w:p w14:paraId="42B24A3B" w14:textId="77777777" w:rsidR="00186DD9" w:rsidRPr="008C0D4E" w:rsidRDefault="00186DD9" w:rsidP="00A602AC">
      <w:pPr>
        <w:spacing w:line="276" w:lineRule="auto"/>
        <w:jc w:val="center"/>
        <w:rPr>
          <w:rFonts w:ascii="Cambria" w:hAnsi="Cambria" w:cstheme="minorHAnsi"/>
        </w:rPr>
      </w:pPr>
    </w:p>
    <w:sectPr w:rsidR="00186DD9" w:rsidRPr="008C0D4E" w:rsidSect="00C54A4A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B5D81" w14:textId="77777777" w:rsidR="00FE1BB9" w:rsidRDefault="00FE1BB9" w:rsidP="004C1A76">
      <w:r>
        <w:separator/>
      </w:r>
    </w:p>
  </w:endnote>
  <w:endnote w:type="continuationSeparator" w:id="0">
    <w:p w14:paraId="17E55C87" w14:textId="77777777" w:rsidR="00FE1BB9" w:rsidRDefault="00FE1BB9" w:rsidP="004C1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slon 224 Black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﷽﷽﷽﷽﷽﷽﷽﷽쭞枚쨻黱ꝛ枚휠˄怀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CF999" w14:textId="77777777" w:rsidR="00FE1BB9" w:rsidRDefault="00FE1BB9" w:rsidP="004C1A76">
      <w:r>
        <w:separator/>
      </w:r>
    </w:p>
  </w:footnote>
  <w:footnote w:type="continuationSeparator" w:id="0">
    <w:p w14:paraId="7112FA8A" w14:textId="77777777" w:rsidR="00FE1BB9" w:rsidRDefault="00FE1BB9" w:rsidP="004C1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A223B" w14:textId="4AE0BBBD" w:rsidR="00190A9A" w:rsidRDefault="00190A9A" w:rsidP="004C1A76">
    <w:pPr>
      <w:pStyle w:val="Header"/>
    </w:pPr>
  </w:p>
  <w:p w14:paraId="6D899D1F" w14:textId="5C80FC05" w:rsidR="00190A9A" w:rsidRDefault="008715C6" w:rsidP="004C1A76">
    <w:pPr>
      <w:pStyle w:val="Header"/>
    </w:pPr>
    <w:r>
      <w:rPr>
        <w:noProof/>
      </w:rPr>
      <w:drawing>
        <wp:inline distT="0" distB="0" distL="0" distR="0" wp14:anchorId="22E85381" wp14:editId="55E40BA7">
          <wp:extent cx="1091565" cy="433070"/>
          <wp:effectExtent l="0" t="0" r="5080" b="508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4AC46C3" w14:textId="77777777" w:rsidR="00190A9A" w:rsidRPr="004C1A76" w:rsidRDefault="00190A9A" w:rsidP="004C1A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E2D48"/>
    <w:multiLevelType w:val="hybridMultilevel"/>
    <w:tmpl w:val="BF581C98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B881E53"/>
    <w:multiLevelType w:val="hybridMultilevel"/>
    <w:tmpl w:val="0D4C5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30AC9"/>
    <w:multiLevelType w:val="hybridMultilevel"/>
    <w:tmpl w:val="D564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710DE"/>
    <w:multiLevelType w:val="hybridMultilevel"/>
    <w:tmpl w:val="A7C0E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D65D52"/>
    <w:multiLevelType w:val="hybridMultilevel"/>
    <w:tmpl w:val="9F503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027F5C"/>
    <w:multiLevelType w:val="multilevel"/>
    <w:tmpl w:val="7BD87F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79993E9D"/>
    <w:multiLevelType w:val="hybridMultilevel"/>
    <w:tmpl w:val="2446E416"/>
    <w:lvl w:ilvl="0" w:tplc="AF968D6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B082C7D"/>
    <w:multiLevelType w:val="hybridMultilevel"/>
    <w:tmpl w:val="B310E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46"/>
    <w:rsid w:val="00005920"/>
    <w:rsid w:val="00007FF9"/>
    <w:rsid w:val="00010B9D"/>
    <w:rsid w:val="000166D2"/>
    <w:rsid w:val="00016842"/>
    <w:rsid w:val="000174B7"/>
    <w:rsid w:val="00041AC7"/>
    <w:rsid w:val="00042397"/>
    <w:rsid w:val="00043C22"/>
    <w:rsid w:val="00050E2E"/>
    <w:rsid w:val="00056C0B"/>
    <w:rsid w:val="000576FA"/>
    <w:rsid w:val="00073BF8"/>
    <w:rsid w:val="00080408"/>
    <w:rsid w:val="000A1E77"/>
    <w:rsid w:val="000A2EE7"/>
    <w:rsid w:val="000B13FD"/>
    <w:rsid w:val="000B2164"/>
    <w:rsid w:val="000B7A1C"/>
    <w:rsid w:val="000C0346"/>
    <w:rsid w:val="000C22B2"/>
    <w:rsid w:val="000C304F"/>
    <w:rsid w:val="000C640B"/>
    <w:rsid w:val="000D6A9D"/>
    <w:rsid w:val="000E3B78"/>
    <w:rsid w:val="000E6291"/>
    <w:rsid w:val="000F2B54"/>
    <w:rsid w:val="000F39BC"/>
    <w:rsid w:val="000F4ADB"/>
    <w:rsid w:val="000F727C"/>
    <w:rsid w:val="00104450"/>
    <w:rsid w:val="001122AE"/>
    <w:rsid w:val="00115DCD"/>
    <w:rsid w:val="0011787A"/>
    <w:rsid w:val="001208D5"/>
    <w:rsid w:val="00133A68"/>
    <w:rsid w:val="0014097D"/>
    <w:rsid w:val="001435A9"/>
    <w:rsid w:val="0015068D"/>
    <w:rsid w:val="001522D5"/>
    <w:rsid w:val="00152C74"/>
    <w:rsid w:val="001566DB"/>
    <w:rsid w:val="00166638"/>
    <w:rsid w:val="001679D0"/>
    <w:rsid w:val="00174138"/>
    <w:rsid w:val="00176AA5"/>
    <w:rsid w:val="00186DD9"/>
    <w:rsid w:val="00190A9A"/>
    <w:rsid w:val="00195D66"/>
    <w:rsid w:val="001A45B9"/>
    <w:rsid w:val="001A6311"/>
    <w:rsid w:val="001B2BD3"/>
    <w:rsid w:val="001B57CC"/>
    <w:rsid w:val="001B640B"/>
    <w:rsid w:val="001B6977"/>
    <w:rsid w:val="001B775A"/>
    <w:rsid w:val="001C102F"/>
    <w:rsid w:val="001C1FFD"/>
    <w:rsid w:val="001D4108"/>
    <w:rsid w:val="001D6068"/>
    <w:rsid w:val="001D6B81"/>
    <w:rsid w:val="001E71AA"/>
    <w:rsid w:val="001F545A"/>
    <w:rsid w:val="001F611E"/>
    <w:rsid w:val="001F7343"/>
    <w:rsid w:val="001F7735"/>
    <w:rsid w:val="00200512"/>
    <w:rsid w:val="002010E2"/>
    <w:rsid w:val="0020357A"/>
    <w:rsid w:val="002042D2"/>
    <w:rsid w:val="002043A0"/>
    <w:rsid w:val="002055A1"/>
    <w:rsid w:val="002065DE"/>
    <w:rsid w:val="00210998"/>
    <w:rsid w:val="002144EE"/>
    <w:rsid w:val="0021585C"/>
    <w:rsid w:val="002159D4"/>
    <w:rsid w:val="002165F1"/>
    <w:rsid w:val="00217B31"/>
    <w:rsid w:val="00220438"/>
    <w:rsid w:val="0022448E"/>
    <w:rsid w:val="00226F78"/>
    <w:rsid w:val="00232923"/>
    <w:rsid w:val="00234827"/>
    <w:rsid w:val="00237628"/>
    <w:rsid w:val="00240B85"/>
    <w:rsid w:val="00241170"/>
    <w:rsid w:val="002415B5"/>
    <w:rsid w:val="00244729"/>
    <w:rsid w:val="00250CCE"/>
    <w:rsid w:val="00250EE0"/>
    <w:rsid w:val="00251B85"/>
    <w:rsid w:val="002605D0"/>
    <w:rsid w:val="00260FB7"/>
    <w:rsid w:val="00266FA0"/>
    <w:rsid w:val="002708FB"/>
    <w:rsid w:val="002813D9"/>
    <w:rsid w:val="00292CBA"/>
    <w:rsid w:val="00294C3A"/>
    <w:rsid w:val="002B4DFB"/>
    <w:rsid w:val="002C12F4"/>
    <w:rsid w:val="002C772B"/>
    <w:rsid w:val="002D0BDA"/>
    <w:rsid w:val="002D2B4A"/>
    <w:rsid w:val="002D319B"/>
    <w:rsid w:val="002D51FF"/>
    <w:rsid w:val="002E0D10"/>
    <w:rsid w:val="002E3FAD"/>
    <w:rsid w:val="002E4B33"/>
    <w:rsid w:val="002E5D0C"/>
    <w:rsid w:val="002E5F03"/>
    <w:rsid w:val="002E642D"/>
    <w:rsid w:val="002E7F00"/>
    <w:rsid w:val="002F0A1E"/>
    <w:rsid w:val="002F103E"/>
    <w:rsid w:val="002F5003"/>
    <w:rsid w:val="002F69DC"/>
    <w:rsid w:val="00302292"/>
    <w:rsid w:val="00306E2A"/>
    <w:rsid w:val="003079C9"/>
    <w:rsid w:val="00321683"/>
    <w:rsid w:val="003237FF"/>
    <w:rsid w:val="00335A31"/>
    <w:rsid w:val="003443E7"/>
    <w:rsid w:val="00345D2D"/>
    <w:rsid w:val="003462B8"/>
    <w:rsid w:val="00353D92"/>
    <w:rsid w:val="00356584"/>
    <w:rsid w:val="00357290"/>
    <w:rsid w:val="003572AC"/>
    <w:rsid w:val="003668D9"/>
    <w:rsid w:val="003738FD"/>
    <w:rsid w:val="003808DA"/>
    <w:rsid w:val="003855B8"/>
    <w:rsid w:val="003932CA"/>
    <w:rsid w:val="00394ED9"/>
    <w:rsid w:val="003A54D0"/>
    <w:rsid w:val="003B47AF"/>
    <w:rsid w:val="003C0198"/>
    <w:rsid w:val="003C3AF9"/>
    <w:rsid w:val="003C7955"/>
    <w:rsid w:val="003D0C3E"/>
    <w:rsid w:val="003D270A"/>
    <w:rsid w:val="003D43D4"/>
    <w:rsid w:val="003D54AE"/>
    <w:rsid w:val="003D6B77"/>
    <w:rsid w:val="003D7445"/>
    <w:rsid w:val="003E0102"/>
    <w:rsid w:val="003E2533"/>
    <w:rsid w:val="003E3172"/>
    <w:rsid w:val="003E5608"/>
    <w:rsid w:val="003E5E5D"/>
    <w:rsid w:val="003E6296"/>
    <w:rsid w:val="003E63E1"/>
    <w:rsid w:val="003E7494"/>
    <w:rsid w:val="0040054C"/>
    <w:rsid w:val="00402707"/>
    <w:rsid w:val="004029D8"/>
    <w:rsid w:val="00405A37"/>
    <w:rsid w:val="004160F3"/>
    <w:rsid w:val="00420EB8"/>
    <w:rsid w:val="00425D37"/>
    <w:rsid w:val="004303E6"/>
    <w:rsid w:val="00442F15"/>
    <w:rsid w:val="00443726"/>
    <w:rsid w:val="00443E6E"/>
    <w:rsid w:val="00456F1B"/>
    <w:rsid w:val="00464C5E"/>
    <w:rsid w:val="00467E85"/>
    <w:rsid w:val="00474AD5"/>
    <w:rsid w:val="00475E55"/>
    <w:rsid w:val="00480605"/>
    <w:rsid w:val="0048381E"/>
    <w:rsid w:val="004851A8"/>
    <w:rsid w:val="004907F5"/>
    <w:rsid w:val="004948A0"/>
    <w:rsid w:val="00495578"/>
    <w:rsid w:val="004A242E"/>
    <w:rsid w:val="004A3B39"/>
    <w:rsid w:val="004A5C28"/>
    <w:rsid w:val="004B0D86"/>
    <w:rsid w:val="004B2C49"/>
    <w:rsid w:val="004B4442"/>
    <w:rsid w:val="004B5E87"/>
    <w:rsid w:val="004C1A76"/>
    <w:rsid w:val="004C66EA"/>
    <w:rsid w:val="004D2E89"/>
    <w:rsid w:val="004D7984"/>
    <w:rsid w:val="004F2DF1"/>
    <w:rsid w:val="004F3573"/>
    <w:rsid w:val="004F7414"/>
    <w:rsid w:val="005008B9"/>
    <w:rsid w:val="00503229"/>
    <w:rsid w:val="00503F9D"/>
    <w:rsid w:val="00506344"/>
    <w:rsid w:val="005165A5"/>
    <w:rsid w:val="00524DD4"/>
    <w:rsid w:val="00530A8E"/>
    <w:rsid w:val="005359CE"/>
    <w:rsid w:val="00536A60"/>
    <w:rsid w:val="00545B30"/>
    <w:rsid w:val="005463C0"/>
    <w:rsid w:val="005470C2"/>
    <w:rsid w:val="005500F9"/>
    <w:rsid w:val="0055256C"/>
    <w:rsid w:val="00556168"/>
    <w:rsid w:val="005576E7"/>
    <w:rsid w:val="0055790A"/>
    <w:rsid w:val="00561BA7"/>
    <w:rsid w:val="005629A0"/>
    <w:rsid w:val="00563482"/>
    <w:rsid w:val="005655CD"/>
    <w:rsid w:val="005676C6"/>
    <w:rsid w:val="00575543"/>
    <w:rsid w:val="005854BE"/>
    <w:rsid w:val="00586E6B"/>
    <w:rsid w:val="00593A25"/>
    <w:rsid w:val="005A6ACE"/>
    <w:rsid w:val="005B09FD"/>
    <w:rsid w:val="005B2D50"/>
    <w:rsid w:val="005B587D"/>
    <w:rsid w:val="005C1C22"/>
    <w:rsid w:val="005C28D9"/>
    <w:rsid w:val="005C5190"/>
    <w:rsid w:val="005D5EC6"/>
    <w:rsid w:val="005E1AF9"/>
    <w:rsid w:val="005E1E0C"/>
    <w:rsid w:val="005E47F0"/>
    <w:rsid w:val="005E5621"/>
    <w:rsid w:val="005E6612"/>
    <w:rsid w:val="005F05B5"/>
    <w:rsid w:val="005F1F1A"/>
    <w:rsid w:val="005F6AF3"/>
    <w:rsid w:val="00601738"/>
    <w:rsid w:val="0060245C"/>
    <w:rsid w:val="006036D3"/>
    <w:rsid w:val="00603B0E"/>
    <w:rsid w:val="006044A0"/>
    <w:rsid w:val="0060584D"/>
    <w:rsid w:val="006060A6"/>
    <w:rsid w:val="006128F8"/>
    <w:rsid w:val="00613E90"/>
    <w:rsid w:val="0061490F"/>
    <w:rsid w:val="00614A02"/>
    <w:rsid w:val="00623FC4"/>
    <w:rsid w:val="006343AD"/>
    <w:rsid w:val="00637887"/>
    <w:rsid w:val="0064188A"/>
    <w:rsid w:val="006460A5"/>
    <w:rsid w:val="0065118E"/>
    <w:rsid w:val="00657B85"/>
    <w:rsid w:val="006666BA"/>
    <w:rsid w:val="00673B62"/>
    <w:rsid w:val="0067688B"/>
    <w:rsid w:val="00683945"/>
    <w:rsid w:val="00683E63"/>
    <w:rsid w:val="006914F0"/>
    <w:rsid w:val="006A14A0"/>
    <w:rsid w:val="006A36C9"/>
    <w:rsid w:val="006A5E99"/>
    <w:rsid w:val="006B2D2D"/>
    <w:rsid w:val="006B4A64"/>
    <w:rsid w:val="006C328C"/>
    <w:rsid w:val="006C44C2"/>
    <w:rsid w:val="006C7AF7"/>
    <w:rsid w:val="006C7BBE"/>
    <w:rsid w:val="006C7D54"/>
    <w:rsid w:val="006D0514"/>
    <w:rsid w:val="006D2BE1"/>
    <w:rsid w:val="006D3AE7"/>
    <w:rsid w:val="006D6AD1"/>
    <w:rsid w:val="006E2ED3"/>
    <w:rsid w:val="006E3A3E"/>
    <w:rsid w:val="006E5003"/>
    <w:rsid w:val="006E62B8"/>
    <w:rsid w:val="006F7572"/>
    <w:rsid w:val="006F785B"/>
    <w:rsid w:val="007050F4"/>
    <w:rsid w:val="007078FC"/>
    <w:rsid w:val="00710E0B"/>
    <w:rsid w:val="00710E9C"/>
    <w:rsid w:val="00711E66"/>
    <w:rsid w:val="00715804"/>
    <w:rsid w:val="00717782"/>
    <w:rsid w:val="007322CB"/>
    <w:rsid w:val="007344C0"/>
    <w:rsid w:val="00740CE1"/>
    <w:rsid w:val="007450DE"/>
    <w:rsid w:val="00745278"/>
    <w:rsid w:val="007471B2"/>
    <w:rsid w:val="00765AB4"/>
    <w:rsid w:val="00767DF9"/>
    <w:rsid w:val="007707CF"/>
    <w:rsid w:val="00782462"/>
    <w:rsid w:val="00792705"/>
    <w:rsid w:val="00792B8B"/>
    <w:rsid w:val="00794140"/>
    <w:rsid w:val="0079738D"/>
    <w:rsid w:val="007A082C"/>
    <w:rsid w:val="007A2882"/>
    <w:rsid w:val="007B1A66"/>
    <w:rsid w:val="007B2205"/>
    <w:rsid w:val="007B2CA6"/>
    <w:rsid w:val="007B30C0"/>
    <w:rsid w:val="007B424F"/>
    <w:rsid w:val="007B4B70"/>
    <w:rsid w:val="007B5531"/>
    <w:rsid w:val="007C0553"/>
    <w:rsid w:val="007C3355"/>
    <w:rsid w:val="007D6DCC"/>
    <w:rsid w:val="007E1CD9"/>
    <w:rsid w:val="007E2676"/>
    <w:rsid w:val="007E3F7C"/>
    <w:rsid w:val="007E4CAC"/>
    <w:rsid w:val="007F3D56"/>
    <w:rsid w:val="008049F6"/>
    <w:rsid w:val="008166D4"/>
    <w:rsid w:val="008275F8"/>
    <w:rsid w:val="00833604"/>
    <w:rsid w:val="00842B4C"/>
    <w:rsid w:val="0084378A"/>
    <w:rsid w:val="00843E5E"/>
    <w:rsid w:val="0084712C"/>
    <w:rsid w:val="008503BF"/>
    <w:rsid w:val="00850439"/>
    <w:rsid w:val="0085068C"/>
    <w:rsid w:val="008518E7"/>
    <w:rsid w:val="0086164D"/>
    <w:rsid w:val="0086367F"/>
    <w:rsid w:val="00865F0C"/>
    <w:rsid w:val="008715C6"/>
    <w:rsid w:val="00874429"/>
    <w:rsid w:val="00877597"/>
    <w:rsid w:val="00877AC9"/>
    <w:rsid w:val="00880765"/>
    <w:rsid w:val="0088128D"/>
    <w:rsid w:val="00883B9C"/>
    <w:rsid w:val="0088501E"/>
    <w:rsid w:val="008A1B54"/>
    <w:rsid w:val="008B0BAA"/>
    <w:rsid w:val="008B25F5"/>
    <w:rsid w:val="008B5104"/>
    <w:rsid w:val="008B653D"/>
    <w:rsid w:val="008B6D36"/>
    <w:rsid w:val="008B79DD"/>
    <w:rsid w:val="008C0D4E"/>
    <w:rsid w:val="008C1048"/>
    <w:rsid w:val="008C49A7"/>
    <w:rsid w:val="008C4B1A"/>
    <w:rsid w:val="008D4A13"/>
    <w:rsid w:val="008E507B"/>
    <w:rsid w:val="008F2A09"/>
    <w:rsid w:val="009022AC"/>
    <w:rsid w:val="00903C89"/>
    <w:rsid w:val="00903E51"/>
    <w:rsid w:val="00903FCE"/>
    <w:rsid w:val="009040DC"/>
    <w:rsid w:val="0090520D"/>
    <w:rsid w:val="00905306"/>
    <w:rsid w:val="0091256B"/>
    <w:rsid w:val="00913549"/>
    <w:rsid w:val="00914736"/>
    <w:rsid w:val="00914DC9"/>
    <w:rsid w:val="00914FC2"/>
    <w:rsid w:val="00921192"/>
    <w:rsid w:val="00922278"/>
    <w:rsid w:val="00932788"/>
    <w:rsid w:val="00937907"/>
    <w:rsid w:val="00937947"/>
    <w:rsid w:val="00941A48"/>
    <w:rsid w:val="009501A1"/>
    <w:rsid w:val="00956F39"/>
    <w:rsid w:val="00961B46"/>
    <w:rsid w:val="009620ED"/>
    <w:rsid w:val="00963898"/>
    <w:rsid w:val="0096461B"/>
    <w:rsid w:val="0096484C"/>
    <w:rsid w:val="009716B4"/>
    <w:rsid w:val="00997927"/>
    <w:rsid w:val="009B1427"/>
    <w:rsid w:val="009B2034"/>
    <w:rsid w:val="009B2E08"/>
    <w:rsid w:val="009B56E7"/>
    <w:rsid w:val="009B6938"/>
    <w:rsid w:val="009B6A5C"/>
    <w:rsid w:val="009D47FF"/>
    <w:rsid w:val="009E1EFA"/>
    <w:rsid w:val="009F0A0D"/>
    <w:rsid w:val="00A059FC"/>
    <w:rsid w:val="00A06C6E"/>
    <w:rsid w:val="00A12C4D"/>
    <w:rsid w:val="00A13FF1"/>
    <w:rsid w:val="00A15241"/>
    <w:rsid w:val="00A26F20"/>
    <w:rsid w:val="00A30A9F"/>
    <w:rsid w:val="00A30B96"/>
    <w:rsid w:val="00A40C02"/>
    <w:rsid w:val="00A5592C"/>
    <w:rsid w:val="00A602AC"/>
    <w:rsid w:val="00A60D6E"/>
    <w:rsid w:val="00A64C19"/>
    <w:rsid w:val="00A7399D"/>
    <w:rsid w:val="00A75982"/>
    <w:rsid w:val="00A86144"/>
    <w:rsid w:val="00A87B31"/>
    <w:rsid w:val="00A90F76"/>
    <w:rsid w:val="00A9280C"/>
    <w:rsid w:val="00A93161"/>
    <w:rsid w:val="00A93C2C"/>
    <w:rsid w:val="00A94C16"/>
    <w:rsid w:val="00A94EB5"/>
    <w:rsid w:val="00AA5BCF"/>
    <w:rsid w:val="00AA7C24"/>
    <w:rsid w:val="00AB2687"/>
    <w:rsid w:val="00AB2698"/>
    <w:rsid w:val="00AC0F44"/>
    <w:rsid w:val="00AD2A31"/>
    <w:rsid w:val="00AD4A0A"/>
    <w:rsid w:val="00AD6C46"/>
    <w:rsid w:val="00AD7B1E"/>
    <w:rsid w:val="00AE2F6E"/>
    <w:rsid w:val="00AE39F2"/>
    <w:rsid w:val="00AF2D1B"/>
    <w:rsid w:val="00B10255"/>
    <w:rsid w:val="00B107E4"/>
    <w:rsid w:val="00B12DD1"/>
    <w:rsid w:val="00B13A8F"/>
    <w:rsid w:val="00B15A17"/>
    <w:rsid w:val="00B203D8"/>
    <w:rsid w:val="00B2390B"/>
    <w:rsid w:val="00B264E7"/>
    <w:rsid w:val="00B27AB3"/>
    <w:rsid w:val="00B33F69"/>
    <w:rsid w:val="00B3515C"/>
    <w:rsid w:val="00B3584E"/>
    <w:rsid w:val="00B36762"/>
    <w:rsid w:val="00B36A3C"/>
    <w:rsid w:val="00B37B32"/>
    <w:rsid w:val="00B4084D"/>
    <w:rsid w:val="00B4291F"/>
    <w:rsid w:val="00B54059"/>
    <w:rsid w:val="00B65EE2"/>
    <w:rsid w:val="00B66656"/>
    <w:rsid w:val="00B67AA2"/>
    <w:rsid w:val="00B71358"/>
    <w:rsid w:val="00B76BFC"/>
    <w:rsid w:val="00B805BA"/>
    <w:rsid w:val="00B82734"/>
    <w:rsid w:val="00B8596E"/>
    <w:rsid w:val="00B90372"/>
    <w:rsid w:val="00B91ED2"/>
    <w:rsid w:val="00B927CD"/>
    <w:rsid w:val="00B93513"/>
    <w:rsid w:val="00B950BD"/>
    <w:rsid w:val="00BA3022"/>
    <w:rsid w:val="00BA6221"/>
    <w:rsid w:val="00BB02BC"/>
    <w:rsid w:val="00BB114D"/>
    <w:rsid w:val="00BB4013"/>
    <w:rsid w:val="00BB6056"/>
    <w:rsid w:val="00BC247F"/>
    <w:rsid w:val="00BC6BB5"/>
    <w:rsid w:val="00BD71B7"/>
    <w:rsid w:val="00BD766E"/>
    <w:rsid w:val="00BE0BAC"/>
    <w:rsid w:val="00BE2DA0"/>
    <w:rsid w:val="00BE75B0"/>
    <w:rsid w:val="00C0011F"/>
    <w:rsid w:val="00C0111D"/>
    <w:rsid w:val="00C030A1"/>
    <w:rsid w:val="00C045B0"/>
    <w:rsid w:val="00C06514"/>
    <w:rsid w:val="00C07590"/>
    <w:rsid w:val="00C07EFF"/>
    <w:rsid w:val="00C122E9"/>
    <w:rsid w:val="00C14192"/>
    <w:rsid w:val="00C152A5"/>
    <w:rsid w:val="00C1746F"/>
    <w:rsid w:val="00C22563"/>
    <w:rsid w:val="00C2291E"/>
    <w:rsid w:val="00C30770"/>
    <w:rsid w:val="00C3285B"/>
    <w:rsid w:val="00C3332E"/>
    <w:rsid w:val="00C336E9"/>
    <w:rsid w:val="00C348B2"/>
    <w:rsid w:val="00C4106C"/>
    <w:rsid w:val="00C43AC9"/>
    <w:rsid w:val="00C54A4A"/>
    <w:rsid w:val="00C56897"/>
    <w:rsid w:val="00C62A2C"/>
    <w:rsid w:val="00C664AF"/>
    <w:rsid w:val="00C71984"/>
    <w:rsid w:val="00C73F48"/>
    <w:rsid w:val="00C800EF"/>
    <w:rsid w:val="00C92B81"/>
    <w:rsid w:val="00CA367A"/>
    <w:rsid w:val="00CA45D1"/>
    <w:rsid w:val="00CA474D"/>
    <w:rsid w:val="00CA76A2"/>
    <w:rsid w:val="00CC167B"/>
    <w:rsid w:val="00CC349A"/>
    <w:rsid w:val="00CC3CAD"/>
    <w:rsid w:val="00CC6B2F"/>
    <w:rsid w:val="00CD05CD"/>
    <w:rsid w:val="00CD1F20"/>
    <w:rsid w:val="00CE065D"/>
    <w:rsid w:val="00CE3042"/>
    <w:rsid w:val="00D03EDF"/>
    <w:rsid w:val="00D05B20"/>
    <w:rsid w:val="00D05EBB"/>
    <w:rsid w:val="00D07937"/>
    <w:rsid w:val="00D0794E"/>
    <w:rsid w:val="00D12888"/>
    <w:rsid w:val="00D1620F"/>
    <w:rsid w:val="00D26767"/>
    <w:rsid w:val="00D306EE"/>
    <w:rsid w:val="00D3220A"/>
    <w:rsid w:val="00D340D3"/>
    <w:rsid w:val="00D375B0"/>
    <w:rsid w:val="00D403D2"/>
    <w:rsid w:val="00D40C88"/>
    <w:rsid w:val="00D500DB"/>
    <w:rsid w:val="00D51293"/>
    <w:rsid w:val="00D52314"/>
    <w:rsid w:val="00D55BCC"/>
    <w:rsid w:val="00D55F52"/>
    <w:rsid w:val="00D619FF"/>
    <w:rsid w:val="00D7666B"/>
    <w:rsid w:val="00D8277E"/>
    <w:rsid w:val="00D83AE1"/>
    <w:rsid w:val="00D8503B"/>
    <w:rsid w:val="00D9260F"/>
    <w:rsid w:val="00D95A5F"/>
    <w:rsid w:val="00DA7E5B"/>
    <w:rsid w:val="00DB6723"/>
    <w:rsid w:val="00DD5136"/>
    <w:rsid w:val="00DD626C"/>
    <w:rsid w:val="00DD6DDD"/>
    <w:rsid w:val="00DE134B"/>
    <w:rsid w:val="00DF2D3F"/>
    <w:rsid w:val="00E011B5"/>
    <w:rsid w:val="00E03C48"/>
    <w:rsid w:val="00E175C0"/>
    <w:rsid w:val="00E17E16"/>
    <w:rsid w:val="00E21121"/>
    <w:rsid w:val="00E32152"/>
    <w:rsid w:val="00E46CB6"/>
    <w:rsid w:val="00E50466"/>
    <w:rsid w:val="00E504C7"/>
    <w:rsid w:val="00E627BC"/>
    <w:rsid w:val="00E6392C"/>
    <w:rsid w:val="00E6518D"/>
    <w:rsid w:val="00E6558C"/>
    <w:rsid w:val="00E66A7B"/>
    <w:rsid w:val="00E75010"/>
    <w:rsid w:val="00E833AD"/>
    <w:rsid w:val="00E965D7"/>
    <w:rsid w:val="00EA21A5"/>
    <w:rsid w:val="00EA6439"/>
    <w:rsid w:val="00EB1D24"/>
    <w:rsid w:val="00EB5DC1"/>
    <w:rsid w:val="00EB5E6D"/>
    <w:rsid w:val="00EC5728"/>
    <w:rsid w:val="00EC71B3"/>
    <w:rsid w:val="00ED1A5B"/>
    <w:rsid w:val="00EE783C"/>
    <w:rsid w:val="00EF7638"/>
    <w:rsid w:val="00F02B66"/>
    <w:rsid w:val="00F03546"/>
    <w:rsid w:val="00F03E42"/>
    <w:rsid w:val="00F048B0"/>
    <w:rsid w:val="00F16D84"/>
    <w:rsid w:val="00F22194"/>
    <w:rsid w:val="00F24AF9"/>
    <w:rsid w:val="00F27CA5"/>
    <w:rsid w:val="00F43401"/>
    <w:rsid w:val="00F50652"/>
    <w:rsid w:val="00F5398D"/>
    <w:rsid w:val="00F626C3"/>
    <w:rsid w:val="00F64ED2"/>
    <w:rsid w:val="00F65627"/>
    <w:rsid w:val="00F666B3"/>
    <w:rsid w:val="00F67D95"/>
    <w:rsid w:val="00F709B3"/>
    <w:rsid w:val="00F74A34"/>
    <w:rsid w:val="00F76A66"/>
    <w:rsid w:val="00F83193"/>
    <w:rsid w:val="00F83F94"/>
    <w:rsid w:val="00F900C9"/>
    <w:rsid w:val="00F96DCE"/>
    <w:rsid w:val="00FA329A"/>
    <w:rsid w:val="00FA342E"/>
    <w:rsid w:val="00FA3B41"/>
    <w:rsid w:val="00FB1D53"/>
    <w:rsid w:val="00FB23B1"/>
    <w:rsid w:val="00FB2DE4"/>
    <w:rsid w:val="00FB4116"/>
    <w:rsid w:val="00FC5FDA"/>
    <w:rsid w:val="00FC6E84"/>
    <w:rsid w:val="00FD3AF1"/>
    <w:rsid w:val="00FE1BB9"/>
    <w:rsid w:val="00FE50CB"/>
    <w:rsid w:val="00FF0540"/>
    <w:rsid w:val="00FF44E5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F6CCB25"/>
  <w14:defaultImageDpi w14:val="32767"/>
  <w15:docId w15:val="{F06CECD2-D3FD-4E83-9ED2-AD82782BE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32923"/>
  </w:style>
  <w:style w:type="character" w:styleId="Hyperlink">
    <w:name w:val="Hyperlink"/>
    <w:basedOn w:val="DefaultParagraphFont"/>
    <w:uiPriority w:val="99"/>
    <w:unhideWhenUsed/>
    <w:rsid w:val="00BE75B0"/>
    <w:rPr>
      <w:color w:val="0563C1" w:themeColor="hyperlink"/>
      <w:u w:val="single"/>
    </w:rPr>
  </w:style>
  <w:style w:type="paragraph" w:customStyle="1" w:styleId="font8">
    <w:name w:val="font_8"/>
    <w:basedOn w:val="Normal"/>
    <w:rsid w:val="0064188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lor2">
    <w:name w:val="color_2"/>
    <w:basedOn w:val="DefaultParagraphFont"/>
    <w:rsid w:val="0064188A"/>
  </w:style>
  <w:style w:type="character" w:styleId="FollowedHyperlink">
    <w:name w:val="FollowedHyperlink"/>
    <w:basedOn w:val="DefaultParagraphFont"/>
    <w:uiPriority w:val="99"/>
    <w:semiHidden/>
    <w:unhideWhenUsed/>
    <w:rsid w:val="009E1EF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D2A3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0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A1"/>
    <w:rPr>
      <w:rFonts w:ascii="Lucida Grande" w:hAnsi="Lucida Grande" w:cs="Lucida Grande"/>
      <w:sz w:val="18"/>
      <w:szCs w:val="18"/>
    </w:rPr>
  </w:style>
  <w:style w:type="character" w:customStyle="1" w:styleId="A1">
    <w:name w:val="A1"/>
    <w:uiPriority w:val="99"/>
    <w:rsid w:val="002010E2"/>
    <w:rPr>
      <w:rFonts w:cs="Caslon 224 Black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D5EC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EC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E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EC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EC6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684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50CCE"/>
    <w:pPr>
      <w:ind w:left="720"/>
      <w:contextualSpacing/>
    </w:pPr>
  </w:style>
  <w:style w:type="paragraph" w:styleId="Revision">
    <w:name w:val="Revision"/>
    <w:hidden/>
    <w:uiPriority w:val="99"/>
    <w:semiHidden/>
    <w:rsid w:val="000E3B78"/>
  </w:style>
  <w:style w:type="paragraph" w:styleId="Header">
    <w:name w:val="header"/>
    <w:basedOn w:val="Normal"/>
    <w:link w:val="HeaderChar"/>
    <w:uiPriority w:val="99"/>
    <w:unhideWhenUsed/>
    <w:rsid w:val="004C1A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1A76"/>
  </w:style>
  <w:style w:type="paragraph" w:styleId="Footer">
    <w:name w:val="footer"/>
    <w:basedOn w:val="Normal"/>
    <w:link w:val="FooterChar"/>
    <w:uiPriority w:val="99"/>
    <w:unhideWhenUsed/>
    <w:rsid w:val="004C1A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1A76"/>
  </w:style>
  <w:style w:type="character" w:styleId="UnresolvedMention">
    <w:name w:val="Unresolved Mention"/>
    <w:basedOn w:val="DefaultParagraphFont"/>
    <w:uiPriority w:val="99"/>
    <w:semiHidden/>
    <w:unhideWhenUsed/>
    <w:rsid w:val="006C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8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akerFurniture/" TargetMode="External"/><Relationship Id="rId13" Type="http://schemas.openxmlformats.org/officeDocument/2006/relationships/hyperlink" Target="mailto:bakerpr@jwadep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akerfurniture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bakerfurniture?lang=e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interest.com/bakerfurnitur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agram.com/bakerfurniture/?hl=en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75F52-FF0A-4E44-9D09-6E6A20614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3559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SocialBlueprint LLC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Wickens</dc:creator>
  <cp:keywords/>
  <dc:description/>
  <cp:lastModifiedBy>Sarah Meyer</cp:lastModifiedBy>
  <cp:revision>2</cp:revision>
  <cp:lastPrinted>2020-03-20T12:05:00Z</cp:lastPrinted>
  <dcterms:created xsi:type="dcterms:W3CDTF">2022-02-04T17:17:00Z</dcterms:created>
  <dcterms:modified xsi:type="dcterms:W3CDTF">2022-02-04T17:17:00Z</dcterms:modified>
</cp:coreProperties>
</file>